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111CF7" w:rsidRDefault="000F0714" w:rsidP="000F0714">
      <w:pPr>
        <w:pStyle w:val="a7"/>
        <w:jc w:val="center"/>
      </w:pPr>
      <w:bookmarkStart w:id="0" w:name="_GoBack"/>
      <w:bookmarkEnd w:id="0"/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fldSimple w:instr=" DOCVARIABLE ceh_info \* MERGEFORMAT ">
        <w:r w:rsidR="00F643F6" w:rsidRPr="00F643F6">
          <w:rPr>
            <w:rStyle w:val="a9"/>
          </w:rPr>
          <w:t>Федеральное государственное автономное образовательное учреждение высшего образования "Крымский федерал</w:t>
        </w:r>
        <w:r w:rsidR="00F643F6" w:rsidRPr="00F643F6">
          <w:rPr>
            <w:rStyle w:val="a9"/>
          </w:rPr>
          <w:t>ь</w:t>
        </w:r>
        <w:r w:rsidR="00F643F6" w:rsidRPr="00F643F6">
          <w:rPr>
            <w:rStyle w:val="a9"/>
          </w:rPr>
          <w:t>ный университет имени В.И. Вернадского" (Таврическая академия (структурное подразделение))</w:t>
        </w:r>
      </w:fldSimple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1" w:name="table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1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3118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063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2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3118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063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18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63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F643F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F643F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Индиви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111CF7">
              <w:rPr>
                <w:color w:val="000000"/>
                <w:sz w:val="16"/>
                <w:szCs w:val="16"/>
              </w:rPr>
              <w:t>п</w:t>
            </w:r>
            <w:r w:rsidRPr="00111CF7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Pr="00111CF7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b/>
                <w:sz w:val="18"/>
                <w:szCs w:val="18"/>
              </w:rPr>
            </w:pPr>
            <w:r w:rsidRPr="00F643F6">
              <w:rPr>
                <w:b/>
                <w:sz w:val="18"/>
                <w:szCs w:val="18"/>
              </w:rPr>
              <w:t>Таврическая академия (структурное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Pr="00111CF7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Управление по Администр</w:t>
            </w:r>
            <w:r w:rsidRPr="00F643F6">
              <w:rPr>
                <w:i/>
                <w:sz w:val="18"/>
                <w:szCs w:val="18"/>
              </w:rPr>
              <w:t>а</w:t>
            </w:r>
            <w:r w:rsidRPr="00F643F6">
              <w:rPr>
                <w:i/>
                <w:sz w:val="18"/>
                <w:szCs w:val="18"/>
              </w:rPr>
              <w:t>тивно-хозяйственной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Pr="00111CF7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Pr="00111CF7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Pr="00111CF7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Студенческий городок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354А </w:t>
            </w:r>
            <w:r>
              <w:rPr>
                <w:sz w:val="18"/>
                <w:szCs w:val="18"/>
              </w:rPr>
              <w:lastRenderedPageBreak/>
              <w:t>(353А)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355А (353А)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356А (353А)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357А (353А)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358А (353А)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359А (353А)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Плиточник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362А (361А)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363А (361А)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364А (361А)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365А (361А)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366А (361А)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367А (361А)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368А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369А (368А)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370А (368А)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371А (368А)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Отдел по обеспечению эк</w:t>
            </w:r>
            <w:r w:rsidRPr="00F643F6">
              <w:rPr>
                <w:i/>
                <w:sz w:val="18"/>
                <w:szCs w:val="18"/>
              </w:rPr>
              <w:t>с</w:t>
            </w:r>
            <w:r w:rsidRPr="00F643F6">
              <w:rPr>
                <w:i/>
                <w:sz w:val="18"/>
                <w:szCs w:val="18"/>
              </w:rPr>
              <w:t>плуатации и ремонта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 аварийно-восстановительных работ в газовом хозяйстве 4 и 5 разр</w:t>
            </w:r>
            <w:r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Отдел по обеспечению жизн</w:t>
            </w:r>
            <w:r w:rsidRPr="00F643F6">
              <w:rPr>
                <w:i/>
                <w:sz w:val="18"/>
                <w:szCs w:val="18"/>
              </w:rPr>
              <w:t>е</w:t>
            </w:r>
            <w:r w:rsidRPr="00F643F6">
              <w:rPr>
                <w:i/>
                <w:sz w:val="18"/>
                <w:szCs w:val="18"/>
              </w:rPr>
              <w:t>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EB4E8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377А (376А)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378А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379А (378А)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380А (378А)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Отдел инженера-энергетика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Инженер-энергетик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Факультет биологии и 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i/>
                <w:sz w:val="18"/>
                <w:szCs w:val="18"/>
              </w:rPr>
            </w:pPr>
            <w:r w:rsidRPr="00F643F6">
              <w:rPr>
                <w:i/>
                <w:sz w:val="18"/>
                <w:szCs w:val="18"/>
              </w:rPr>
              <w:t>Кафедра общей и физической 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F643F6" w:rsidRPr="00111CF7" w:rsidTr="00703C5B">
        <w:tc>
          <w:tcPr>
            <w:tcW w:w="959" w:type="dxa"/>
            <w:shd w:val="clear" w:color="auto" w:fill="auto"/>
            <w:vAlign w:val="center"/>
          </w:tcPr>
          <w:p w:rsid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F643F6" w:rsidRPr="00F643F6" w:rsidRDefault="00F643F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643F6" w:rsidRDefault="00F643F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fldSimple w:instr=" DOCVARIABLE fill_date \* MERGEFORMAT ">
        <w:r w:rsidR="00F643F6">
          <w:rPr>
            <w:rStyle w:val="a9"/>
          </w:rPr>
          <w:t>16.05.2019</w:t>
        </w:r>
      </w:fldSimple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F643F6" w:rsidP="009D6532">
            <w:pPr>
              <w:pStyle w:val="aa"/>
            </w:pPr>
            <w:r>
              <w:t>Директор Таврической академии (структурное подразделение)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F643F6" w:rsidP="009D6532">
            <w:pPr>
              <w:pStyle w:val="aa"/>
            </w:pPr>
            <w:proofErr w:type="spellStart"/>
            <w:r>
              <w:t>Елькин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F643F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F643F6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образовательных подразделений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«КФУ им. В.И. Ве</w:t>
            </w:r>
            <w:r>
              <w:t>р</w:t>
            </w:r>
            <w:r>
              <w:t>надского»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F643F6" w:rsidP="009D6532">
            <w:pPr>
              <w:pStyle w:val="aa"/>
            </w:pPr>
            <w:r>
              <w:t>Ковалёва Э.О.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F643F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F643F6" w:rsidRPr="00F643F6" w:rsidTr="00F643F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  <w:r>
              <w:t>Специалист по охране труда отдела безопасного функционирования упра</w:t>
            </w:r>
            <w:r>
              <w:t>в</w:t>
            </w:r>
            <w:r>
              <w:t>ления по административно-хозяйственной работе Таврической ак</w:t>
            </w:r>
            <w:r>
              <w:t>а</w:t>
            </w:r>
            <w:r>
              <w:t>демии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  <w:r>
              <w:t>Макаревич В.Ф.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</w:tr>
      <w:tr w:rsidR="00F643F6" w:rsidRPr="00F643F6" w:rsidTr="00F643F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(дата)</w:t>
            </w:r>
          </w:p>
        </w:tc>
      </w:tr>
      <w:tr w:rsidR="00F643F6" w:rsidRPr="00F643F6" w:rsidTr="00F643F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  <w:r>
              <w:t>Начальник отдела безопасного фун</w:t>
            </w:r>
            <w:r>
              <w:t>к</w:t>
            </w:r>
            <w:r>
              <w:t>ционирования управления по админ</w:t>
            </w:r>
            <w:r>
              <w:t>и</w:t>
            </w:r>
            <w:r>
              <w:t>стративно-хозяйственной работе Та</w:t>
            </w:r>
            <w:r>
              <w:t>в</w:t>
            </w:r>
            <w:r>
              <w:t>рической академии (структурное по</w:t>
            </w:r>
            <w:r>
              <w:t>д</w:t>
            </w:r>
            <w:r>
              <w:t>разделение)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  <w:proofErr w:type="spellStart"/>
            <w:r>
              <w:t>Синдов</w:t>
            </w:r>
            <w:proofErr w:type="spellEnd"/>
            <w:r>
              <w:t xml:space="preserve"> Н.П.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</w:tr>
      <w:tr w:rsidR="00F643F6" w:rsidRPr="00F643F6" w:rsidTr="00F643F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(дата)</w:t>
            </w:r>
          </w:p>
        </w:tc>
      </w:tr>
      <w:tr w:rsidR="00F643F6" w:rsidRPr="00F643F6" w:rsidTr="00F643F6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  <w:r>
              <w:lastRenderedPageBreak/>
              <w:t>Доцент кафедры философии социально-гуманитарного профиля философского факультета, и.о. председателя профс</w:t>
            </w:r>
            <w:r>
              <w:t>о</w:t>
            </w:r>
            <w:r>
              <w:t>юзного комитета работников Таврич</w:t>
            </w:r>
            <w:r>
              <w:t>е</w:t>
            </w:r>
            <w:r>
              <w:t>ской академии (структурное подразд</w:t>
            </w:r>
            <w:r>
              <w:t>е</w:t>
            </w:r>
            <w:r>
              <w:t>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  <w:r>
              <w:t>Тимохин А.М.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643F6" w:rsidRPr="00F643F6" w:rsidRDefault="00F643F6" w:rsidP="009D6532">
            <w:pPr>
              <w:pStyle w:val="aa"/>
            </w:pPr>
          </w:p>
        </w:tc>
      </w:tr>
      <w:tr w:rsidR="00F643F6" w:rsidRPr="00F643F6" w:rsidTr="00F643F6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643F6" w:rsidRPr="00F643F6" w:rsidRDefault="00F643F6" w:rsidP="009D6532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</w:t>
      </w:r>
      <w:proofErr w:type="spellStart"/>
      <w:r w:rsidRPr="00111CF7">
        <w:t>ы</w:t>
      </w:r>
      <w:proofErr w:type="spellEnd"/>
      <w:r w:rsidRPr="00111CF7">
        <w:t>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F643F6" w:rsidTr="00F643F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F643F6" w:rsidRDefault="00F643F6" w:rsidP="002743B5">
            <w:pPr>
              <w:pStyle w:val="aa"/>
            </w:pPr>
            <w:r w:rsidRPr="00F643F6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643F6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F643F6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643F6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F643F6" w:rsidRDefault="00F643F6" w:rsidP="002743B5">
            <w:pPr>
              <w:pStyle w:val="aa"/>
            </w:pPr>
            <w:proofErr w:type="spellStart"/>
            <w:r w:rsidRPr="00F643F6">
              <w:t>Камалетдинов</w:t>
            </w:r>
            <w:proofErr w:type="spellEnd"/>
            <w:r w:rsidRPr="00F643F6">
              <w:t xml:space="preserve"> </w:t>
            </w:r>
            <w:proofErr w:type="spellStart"/>
            <w:r w:rsidRPr="00F643F6">
              <w:t>Равшан</w:t>
            </w:r>
            <w:proofErr w:type="spellEnd"/>
            <w:r w:rsidRPr="00F643F6">
              <w:t xml:space="preserve"> </w:t>
            </w:r>
            <w:proofErr w:type="spellStart"/>
            <w:r w:rsidRPr="00F643F6">
              <w:t>Наильевич</w:t>
            </w:r>
            <w:proofErr w:type="spellEnd"/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643F6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F643F6" w:rsidRDefault="00F643F6" w:rsidP="002743B5">
            <w:pPr>
              <w:pStyle w:val="aa"/>
            </w:pPr>
            <w:r>
              <w:t>16.05.2019</w:t>
            </w:r>
          </w:p>
        </w:tc>
      </w:tr>
      <w:tr w:rsidR="002743B5" w:rsidRPr="00F643F6" w:rsidTr="00F643F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F643F6" w:rsidRDefault="00F643F6" w:rsidP="002743B5">
            <w:pPr>
              <w:pStyle w:val="aa"/>
              <w:rPr>
                <w:b/>
                <w:vertAlign w:val="superscript"/>
              </w:rPr>
            </w:pPr>
            <w:r w:rsidRPr="00F643F6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F643F6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F643F6" w:rsidRDefault="00F643F6" w:rsidP="002743B5">
            <w:pPr>
              <w:pStyle w:val="aa"/>
              <w:rPr>
                <w:b/>
                <w:vertAlign w:val="superscript"/>
              </w:rPr>
            </w:pPr>
            <w:r w:rsidRPr="00F643F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F643F6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F643F6" w:rsidRDefault="00F643F6" w:rsidP="002743B5">
            <w:pPr>
              <w:pStyle w:val="aa"/>
              <w:rPr>
                <w:b/>
                <w:vertAlign w:val="superscript"/>
              </w:rPr>
            </w:pPr>
            <w:r w:rsidRPr="00F643F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F643F6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F643F6" w:rsidRDefault="00F643F6" w:rsidP="002743B5">
            <w:pPr>
              <w:pStyle w:val="aa"/>
              <w:rPr>
                <w:vertAlign w:val="superscript"/>
              </w:rPr>
            </w:pPr>
            <w:r w:rsidRPr="00F643F6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6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5FE8" w:rsidRDefault="00895FE8" w:rsidP="00EF6BC5">
      <w:r>
        <w:separator/>
      </w:r>
    </w:p>
  </w:endnote>
  <w:endnote w:type="continuationSeparator" w:id="0">
    <w:p w:rsidR="00895FE8" w:rsidRDefault="00895FE8" w:rsidP="00EF6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7676"/>
      <w:gridCol w:w="7676"/>
    </w:tblGrid>
    <w:tr w:rsidR="00EB4E8B" w:rsidRPr="00625689" w:rsidTr="00625689">
      <w:tc>
        <w:tcPr>
          <w:tcW w:w="7676" w:type="dxa"/>
          <w:shd w:val="clear" w:color="auto" w:fill="auto"/>
        </w:tcPr>
        <w:p w:rsidR="00EB4E8B" w:rsidRPr="00625689" w:rsidRDefault="00EB4E8B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условий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EB4E8B" w:rsidRPr="00625689" w:rsidRDefault="00EB4E8B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F13E8C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F13E8C">
            <w:rPr>
              <w:b/>
              <w:bCs/>
              <w:noProof/>
              <w:sz w:val="10"/>
              <w:szCs w:val="10"/>
            </w:rPr>
            <w:t>4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B4E8B" w:rsidRPr="00D9655E" w:rsidRDefault="00EB4E8B" w:rsidP="00D9655E">
    <w:pPr>
      <w:pStyle w:val="ad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5FE8" w:rsidRDefault="00895FE8" w:rsidP="00EF6BC5">
      <w:r>
        <w:separator/>
      </w:r>
    </w:p>
  </w:footnote>
  <w:footnote w:type="continuationSeparator" w:id="0">
    <w:p w:rsidR="00895FE8" w:rsidRDefault="00895FE8" w:rsidP="00EF6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docVars>
    <w:docVar w:name="activedoc_name" w:val="Документ284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Таврическая академия (структурное подразделение))"/>
    <w:docVar w:name="close_doc_flag" w:val="0"/>
    <w:docVar w:name="doc_name" w:val="Документ284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Таврической академии (структурное подразделение) ФГАОУ ВО «КФУ им. В.И. Вернадского»"/>
    <w:docVar w:name="pred_fio" w:val="Елькин С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F643F6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15F9C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895FE8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4E8B"/>
    <w:rsid w:val="00EB7BDE"/>
    <w:rsid w:val="00EC5373"/>
    <w:rsid w:val="00EF6BC5"/>
    <w:rsid w:val="00F06873"/>
    <w:rsid w:val="00F13E8C"/>
    <w:rsid w:val="00F262EE"/>
    <w:rsid w:val="00F643F6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14</TotalTime>
  <Pages>4</Pages>
  <Words>1005</Words>
  <Characters>5730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6722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Пользователь Windows</cp:lastModifiedBy>
  <cp:revision>2</cp:revision>
  <dcterms:created xsi:type="dcterms:W3CDTF">2019-07-15T23:41:00Z</dcterms:created>
  <dcterms:modified xsi:type="dcterms:W3CDTF">2019-10-29T12:19:00Z</dcterms:modified>
</cp:coreProperties>
</file>