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62433C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org_name \* MERGEFORMAT ">
        <w:r w:rsidR="0062433C" w:rsidRPr="0062433C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62433C" w:rsidRPr="0062433C">
          <w:rPr>
            <w:rStyle w:val="a9"/>
          </w:rPr>
          <w:t>ь</w:t>
        </w:r>
        <w:r w:rsidR="0062433C" w:rsidRPr="0062433C">
          <w:rPr>
            <w:rStyle w:val="a9"/>
          </w:rPr>
          <w:t xml:space="preserve">ный университет имени В. И. Вернадского» (Гуманитарно-педагогическая академия) </w:t>
        </w:r>
      </w:fldSimple>
      <w:r w:rsidRPr="00883461">
        <w:rPr>
          <w:rStyle w:val="a9"/>
        </w:rPr>
        <w:t> </w:t>
      </w:r>
    </w:p>
    <w:p w:rsidR="009A1326" w:rsidRPr="00662AFC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917594" w:rsidTr="00662AFC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нование рабочего места и исто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(или)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опасных факт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ной среды и тр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дов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продолжительность их воздействия на работника в течение рабочего дня (смены) (час.)</w:t>
            </w:r>
          </w:p>
        </w:tc>
      </w:tr>
      <w:tr w:rsidR="00662AFC" w:rsidRPr="00917594" w:rsidTr="00662AFC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917594" w:rsidTr="00662AFC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262EE">
              <w:rPr>
                <w:rFonts w:ascii="Times New Roman" w:hAnsi="Times New Roman"/>
                <w:sz w:val="16"/>
                <w:szCs w:val="16"/>
              </w:rPr>
              <w:t>фиброгенного</w:t>
            </w:r>
            <w:proofErr w:type="spellEnd"/>
            <w:r w:rsidRPr="00F262EE">
              <w:rPr>
                <w:rFonts w:ascii="Times New Roman" w:hAnsi="Times New Roman"/>
                <w:sz w:val="16"/>
                <w:szCs w:val="16"/>
              </w:rPr>
              <w:t xml:space="preserve">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к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тора неионизирующие п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о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ультрафиолетовое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ние фактора неионизирующие поля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62433C">
              <w:rPr>
                <w:rFonts w:ascii="Times New Roman" w:hAnsi="Times New Roman"/>
                <w:sz w:val="16"/>
                <w:szCs w:val="16"/>
              </w:rPr>
              <w:br/>
            </w:r>
            <w:r w:rsidRPr="00F262EE">
              <w:rPr>
                <w:rFonts w:ascii="Times New Roman" w:hAnsi="Times New Roman"/>
                <w:sz w:val="16"/>
                <w:szCs w:val="16"/>
              </w:rPr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917594" w:rsidTr="00662AFC">
        <w:trPr>
          <w:jc w:val="center"/>
        </w:trPr>
        <w:tc>
          <w:tcPr>
            <w:tcW w:w="90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645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645F0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A67508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Pr="005645F0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2433C">
              <w:rPr>
                <w:rFonts w:ascii="Times New Roman" w:hAnsi="Times New Roman"/>
                <w:b/>
                <w:sz w:val="18"/>
                <w:szCs w:val="18"/>
              </w:rPr>
              <w:t>Гуманитарно-педагогическая акад</w:t>
            </w:r>
            <w:r w:rsidRPr="0062433C">
              <w:rPr>
                <w:rFonts w:ascii="Times New Roman" w:hAnsi="Times New Roman"/>
                <w:b/>
                <w:sz w:val="18"/>
                <w:szCs w:val="18"/>
              </w:rPr>
              <w:t>е</w:t>
            </w:r>
            <w:r w:rsidRPr="0062433C">
              <w:rPr>
                <w:rFonts w:ascii="Times New Roman" w:hAnsi="Times New Roman"/>
                <w:b/>
                <w:sz w:val="18"/>
                <w:szCs w:val="18"/>
              </w:rPr>
              <w:t xml:space="preserve">мия (филиал) ФГАОУ ВО «КФУ им. В.И. Вернадского» в </w:t>
            </w:r>
            <w:proofErr w:type="gramStart"/>
            <w:r w:rsidRPr="0062433C">
              <w:rPr>
                <w:rFonts w:ascii="Times New Roman" w:hAnsi="Times New Roman"/>
                <w:b/>
                <w:sz w:val="18"/>
                <w:szCs w:val="18"/>
              </w:rPr>
              <w:t>г</w:t>
            </w:r>
            <w:proofErr w:type="gramEnd"/>
            <w:r w:rsidRPr="0062433C">
              <w:rPr>
                <w:rFonts w:ascii="Times New Roman" w:hAnsi="Times New Roman"/>
                <w:b/>
                <w:sz w:val="18"/>
                <w:szCs w:val="18"/>
              </w:rPr>
              <w:t>. Ялте</w:t>
            </w:r>
          </w:p>
        </w:tc>
        <w:tc>
          <w:tcPr>
            <w:tcW w:w="1047" w:type="dxa"/>
            <w:vAlign w:val="center"/>
          </w:tcPr>
          <w:p w:rsidR="0062433C" w:rsidRPr="005645F0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Pr="005645F0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2433C">
              <w:rPr>
                <w:rFonts w:ascii="Times New Roman" w:hAnsi="Times New Roman"/>
                <w:i/>
                <w:sz w:val="18"/>
                <w:szCs w:val="18"/>
              </w:rPr>
              <w:t>Хозяйственный отдел</w:t>
            </w:r>
          </w:p>
        </w:tc>
        <w:tc>
          <w:tcPr>
            <w:tcW w:w="1047" w:type="dxa"/>
            <w:vAlign w:val="center"/>
          </w:tcPr>
          <w:p w:rsidR="0062433C" w:rsidRPr="005645F0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Pr="005645F0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водителя автомобиля; Автомобиль; трудовой процесс</w:t>
            </w:r>
          </w:p>
        </w:tc>
        <w:tc>
          <w:tcPr>
            <w:tcW w:w="1047" w:type="dxa"/>
            <w:vAlign w:val="center"/>
          </w:tcPr>
          <w:p w:rsidR="0062433C" w:rsidRPr="005645F0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водителя автомобиля; Автомобиль;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водителя автомобиля; Автомобиль;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рабочего по комплек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с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ному обслуживанию и ремонту зданий 2 и 3 разрядов; Трудовой процесс, перф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о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ратор, шуруповерт, УШМ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0.72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0.32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лифтера - оператор по обслуживанию лифтов и платформ подъемных;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слесаря-сантехника 4 и 5 разряда; Трудовой процесс; перфоратор; УШМ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7А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7А (6)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слесаря-сантехника 4 и 5 разряда; Трудовой процесс; перфоратор; УШМ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электромонтера по р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е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монту и обслуживанию электрообор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у</w:t>
            </w:r>
            <w:r w:rsidRPr="0062433C">
              <w:rPr>
                <w:rFonts w:ascii="Times New Roman" w:hAnsi="Times New Roman"/>
                <w:sz w:val="18"/>
                <w:szCs w:val="18"/>
              </w:rPr>
              <w:lastRenderedPageBreak/>
              <w:t>дов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а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ния 4 разряда; Трудовой процесс; перф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о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ратор; шуруповерт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9А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0.08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9А (8)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электромонтера по р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е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монту и обслуживанию электрообор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у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дов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а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ния 4 разряда; Трудовой процесс; перф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о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ратор; шуруповерт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0.08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 xml:space="preserve">Рабочее место </w:t>
            </w:r>
            <w:proofErr w:type="spellStart"/>
            <w:r w:rsidRPr="0062433C">
              <w:rPr>
                <w:rFonts w:ascii="Times New Roman" w:hAnsi="Times New Roman"/>
                <w:sz w:val="18"/>
                <w:szCs w:val="18"/>
              </w:rPr>
              <w:t>электрогазосварщика</w:t>
            </w:r>
            <w:proofErr w:type="spellEnd"/>
            <w:r w:rsidRPr="0062433C">
              <w:rPr>
                <w:rFonts w:ascii="Times New Roman" w:hAnsi="Times New Roman"/>
                <w:sz w:val="18"/>
                <w:szCs w:val="18"/>
              </w:rPr>
              <w:t xml:space="preserve"> 4 разряда; Трудовой процесс; сварочный аппарат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заведующего хозяйс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т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вом; отсутствуют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13А; 14А; 15А; 16А; 17А; 18А; 19А; 20А; 21А; 22А; 23А; 24А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13А (12)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14А (12)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15А (12)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16А (12)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17А (12)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18А (12)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19А (12)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20А (12)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21А (12)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22А (12)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23А (12)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24А (12)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сторожа; Трудовой пр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о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2433C">
              <w:rPr>
                <w:rFonts w:ascii="Times New Roman" w:hAnsi="Times New Roman"/>
                <w:i/>
                <w:sz w:val="18"/>
                <w:szCs w:val="18"/>
              </w:rPr>
              <w:t>Общежития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2433C">
              <w:rPr>
                <w:rFonts w:ascii="Times New Roman" w:hAnsi="Times New Roman"/>
                <w:i/>
                <w:sz w:val="18"/>
                <w:szCs w:val="18"/>
              </w:rPr>
              <w:t>Студенческое общежитие № 1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оператора котельной 2 и 3 разряда; Газовая котельная;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27 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дежурного по общеж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и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тию;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рабочего по комплек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с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ному обслуживанию и ремонту зданий 2 и 3 разрядов; Трудовой процесс, перф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о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ратор, шуруповерт, УШМ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0.72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0.32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30А; 31А; 32А; 33А; 34А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30А (29)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31А (29)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32А (29)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33А (29)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34А (29)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2433C">
              <w:rPr>
                <w:rFonts w:ascii="Times New Roman" w:hAnsi="Times New Roman"/>
                <w:i/>
                <w:sz w:val="18"/>
                <w:szCs w:val="18"/>
              </w:rPr>
              <w:t>Студенческое общежитие № 2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заведующего общежит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и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ем; отсутствуют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дежурного по общеж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и</w:t>
            </w:r>
            <w:r w:rsidRPr="0062433C">
              <w:rPr>
                <w:rFonts w:ascii="Times New Roman" w:hAnsi="Times New Roman"/>
                <w:sz w:val="18"/>
                <w:szCs w:val="18"/>
              </w:rPr>
              <w:t>тию;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38А; 39А; 40А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38А (37)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39А (37)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40А (37)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2433C">
              <w:rPr>
                <w:rFonts w:ascii="Times New Roman" w:hAnsi="Times New Roman"/>
                <w:i/>
                <w:sz w:val="18"/>
                <w:szCs w:val="18"/>
              </w:rPr>
              <w:t>Хозяйственный отдел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механика; отсутствуют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433C" w:rsidRPr="00917594" w:rsidTr="00662AFC">
        <w:trPr>
          <w:jc w:val="center"/>
        </w:trPr>
        <w:tc>
          <w:tcPr>
            <w:tcW w:w="90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42 </w:t>
            </w:r>
          </w:p>
        </w:tc>
        <w:tc>
          <w:tcPr>
            <w:tcW w:w="3347" w:type="dxa"/>
            <w:vAlign w:val="center"/>
          </w:tcPr>
          <w:p w:rsidR="0062433C" w:rsidRP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433C">
              <w:rPr>
                <w:rFonts w:ascii="Times New Roman" w:hAnsi="Times New Roman"/>
                <w:sz w:val="18"/>
                <w:szCs w:val="18"/>
              </w:rPr>
              <w:t>Рабочее место ведущего энергетика; отсутствуют</w:t>
            </w:r>
          </w:p>
        </w:tc>
        <w:tc>
          <w:tcPr>
            <w:tcW w:w="1047" w:type="dxa"/>
            <w:vAlign w:val="center"/>
          </w:tcPr>
          <w:p w:rsidR="0062433C" w:rsidRDefault="0062433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433C" w:rsidRDefault="0062433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Default="0065289A" w:rsidP="009A1326">
      <w:pPr>
        <w:rPr>
          <w:sz w:val="18"/>
          <w:szCs w:val="18"/>
        </w:rPr>
      </w:pPr>
    </w:p>
    <w:p w:rsidR="0062433C" w:rsidRPr="0062433C" w:rsidRDefault="0062433C" w:rsidP="009A1326">
      <w:pPr>
        <w:rPr>
          <w:sz w:val="18"/>
          <w:szCs w:val="18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2433C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2433C" w:rsidP="009D6532">
            <w:pPr>
              <w:pStyle w:val="aa"/>
            </w:pPr>
            <w:r>
              <w:t>Горбунова Н.В.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62433C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Pr="0062433C" w:rsidRDefault="009D6532" w:rsidP="009D6532">
      <w:pPr>
        <w:rPr>
          <w:sz w:val="16"/>
          <w:szCs w:val="16"/>
          <w:lang w:val="en-US"/>
        </w:rPr>
      </w:pPr>
    </w:p>
    <w:p w:rsidR="009D6532" w:rsidRPr="0062433C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62433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2433C" w:rsidP="009D6532">
            <w:pPr>
              <w:pStyle w:val="aa"/>
            </w:pPr>
            <w:r>
              <w:t>Ведущий специалист по кадрам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2433C" w:rsidP="009D6532">
            <w:pPr>
              <w:pStyle w:val="aa"/>
            </w:pPr>
            <w:proofErr w:type="spellStart"/>
            <w:r>
              <w:t>Клименко</w:t>
            </w:r>
            <w:proofErr w:type="spellEnd"/>
            <w:r>
              <w:t xml:space="preserve"> Н.М.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62433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62433C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62433C" w:rsidRPr="0062433C" w:rsidTr="0062433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  <w:r>
              <w:lastRenderedPageBreak/>
              <w:t>Начальник хозяйственного отдела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  <w:proofErr w:type="spellStart"/>
            <w:r>
              <w:t>Леснеева</w:t>
            </w:r>
            <w:proofErr w:type="spellEnd"/>
            <w:r>
              <w:t xml:space="preserve"> С.Т.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</w:p>
        </w:tc>
      </w:tr>
      <w:tr w:rsidR="0062433C" w:rsidRPr="0062433C" w:rsidTr="0062433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  <w:r w:rsidRPr="0062433C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  <w:r w:rsidRPr="0062433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  <w:r w:rsidRPr="0062433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  <w:r w:rsidRPr="0062433C">
              <w:rPr>
                <w:vertAlign w:val="superscript"/>
              </w:rPr>
              <w:t>(дата)</w:t>
            </w:r>
          </w:p>
        </w:tc>
      </w:tr>
      <w:tr w:rsidR="0062433C" w:rsidRPr="0062433C" w:rsidTr="0062433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  <w:r>
              <w:t>Доцент кафедры экономики и фина</w:t>
            </w:r>
            <w:r>
              <w:t>н</w:t>
            </w:r>
            <w:r>
              <w:t>сов, председатель профсоюзного ком</w:t>
            </w:r>
            <w:r>
              <w:t>и</w:t>
            </w:r>
            <w:r>
              <w:t>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  <w:proofErr w:type="spellStart"/>
            <w:r>
              <w:t>Мардар</w:t>
            </w:r>
            <w:proofErr w:type="spellEnd"/>
            <w:r>
              <w:t xml:space="preserve"> Д.А.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</w:p>
        </w:tc>
      </w:tr>
      <w:tr w:rsidR="0062433C" w:rsidRPr="0062433C" w:rsidTr="0062433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  <w:r w:rsidRPr="0062433C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  <w:r w:rsidRPr="0062433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  <w:r w:rsidRPr="0062433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  <w:r w:rsidRPr="0062433C">
              <w:rPr>
                <w:vertAlign w:val="superscript"/>
              </w:rPr>
              <w:t>(дата)</w:t>
            </w:r>
          </w:p>
        </w:tc>
      </w:tr>
      <w:tr w:rsidR="0062433C" w:rsidRPr="0062433C" w:rsidTr="0062433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  <w:r>
              <w:t>Заместитель директора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  <w:proofErr w:type="spellStart"/>
            <w:r>
              <w:t>Хрулёв</w:t>
            </w:r>
            <w:proofErr w:type="spellEnd"/>
            <w:r>
              <w:t xml:space="preserve"> А.Н.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433C" w:rsidRPr="0062433C" w:rsidRDefault="0062433C" w:rsidP="009D6532">
            <w:pPr>
              <w:pStyle w:val="aa"/>
            </w:pPr>
          </w:p>
        </w:tc>
      </w:tr>
      <w:tr w:rsidR="0062433C" w:rsidRPr="0062433C" w:rsidTr="0062433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  <w:r w:rsidRPr="0062433C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  <w:r w:rsidRPr="0062433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  <w:r w:rsidRPr="0062433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2433C" w:rsidRPr="0062433C" w:rsidRDefault="0062433C" w:rsidP="009D6532">
            <w:pPr>
              <w:pStyle w:val="aa"/>
              <w:rPr>
                <w:vertAlign w:val="superscript"/>
              </w:rPr>
            </w:pPr>
            <w:r w:rsidRPr="0062433C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62433C" w:rsidTr="0062433C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62433C" w:rsidRDefault="0062433C" w:rsidP="004F2F19">
            <w:pPr>
              <w:pStyle w:val="aa"/>
            </w:pPr>
            <w:r w:rsidRPr="0062433C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62433C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62433C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62433C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62433C" w:rsidRDefault="0062433C" w:rsidP="004F2F19">
            <w:pPr>
              <w:pStyle w:val="aa"/>
            </w:pPr>
            <w:r w:rsidRPr="0062433C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62433C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62433C" w:rsidRDefault="004F2F19" w:rsidP="004F2F19">
            <w:pPr>
              <w:pStyle w:val="aa"/>
            </w:pPr>
          </w:p>
        </w:tc>
      </w:tr>
      <w:tr w:rsidR="004F2F19" w:rsidRPr="0062433C" w:rsidTr="0062433C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62433C" w:rsidRDefault="0062433C" w:rsidP="004F2F19">
            <w:pPr>
              <w:pStyle w:val="aa"/>
              <w:rPr>
                <w:b/>
                <w:vertAlign w:val="superscript"/>
              </w:rPr>
            </w:pPr>
            <w:r w:rsidRPr="0062433C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62433C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62433C" w:rsidRDefault="0062433C" w:rsidP="004F2F19">
            <w:pPr>
              <w:pStyle w:val="aa"/>
              <w:rPr>
                <w:b/>
                <w:vertAlign w:val="superscript"/>
              </w:rPr>
            </w:pPr>
            <w:r w:rsidRPr="0062433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62433C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62433C" w:rsidRDefault="0062433C" w:rsidP="004F2F19">
            <w:pPr>
              <w:pStyle w:val="aa"/>
              <w:rPr>
                <w:b/>
                <w:vertAlign w:val="superscript"/>
              </w:rPr>
            </w:pPr>
            <w:r w:rsidRPr="0062433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62433C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62433C" w:rsidRDefault="0062433C" w:rsidP="004F2F19">
            <w:pPr>
              <w:pStyle w:val="aa"/>
              <w:rPr>
                <w:vertAlign w:val="superscript"/>
              </w:rPr>
            </w:pPr>
            <w:r w:rsidRPr="0062433C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62433C">
      <w:pgSz w:w="16838" w:h="11906" w:orient="landscape"/>
      <w:pgMar w:top="899" w:right="851" w:bottom="851" w:left="851" w:header="709" w:footer="29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433C" w:rsidRPr="0062433C" w:rsidRDefault="0062433C" w:rsidP="0062433C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endnote>
  <w:endnote w:type="continuationSeparator" w:id="1">
    <w:p w:rsidR="0062433C" w:rsidRPr="0062433C" w:rsidRDefault="0062433C" w:rsidP="0062433C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433C" w:rsidRPr="0062433C" w:rsidRDefault="0062433C" w:rsidP="0062433C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footnote>
  <w:footnote w:type="continuationSeparator" w:id="1">
    <w:p w:rsidR="0062433C" w:rsidRPr="0062433C" w:rsidRDefault="0062433C" w:rsidP="0062433C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41857F9A89124990B73C859EA7BD222E"/>
    <w:docVar w:name="org_id" w:val="18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Гуманитарно-педагогическая академия) "/>
    <w:docVar w:name="pers_guids" w:val="0A9A6BEAC69D45C7B721BD4CCBEA4117@"/>
    <w:docVar w:name="pers_snils" w:val="0A9A6BEAC69D45C7B721BD4CCBEA4117@"/>
    <w:docVar w:name="pred_dolg" w:val="Директор"/>
    <w:docVar w:name="pred_fio" w:val="Горбунова Н.В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Гуманитарно-педагогическая академия)"/>
    <w:docVar w:name="sv_docs" w:val="1"/>
  </w:docVars>
  <w:rsids>
    <w:rsidRoot w:val="0062433C"/>
    <w:rsid w:val="0002033E"/>
    <w:rsid w:val="000C5130"/>
    <w:rsid w:val="00196135"/>
    <w:rsid w:val="001A7AC3"/>
    <w:rsid w:val="001F2E26"/>
    <w:rsid w:val="00237B32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2433C"/>
    <w:rsid w:val="0065289A"/>
    <w:rsid w:val="00662AFC"/>
    <w:rsid w:val="0067226F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560A"/>
    <w:rsid w:val="00C0355B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62433C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62433C"/>
    <w:rPr>
      <w:sz w:val="24"/>
    </w:rPr>
  </w:style>
  <w:style w:type="paragraph" w:styleId="ad">
    <w:name w:val="footer"/>
    <w:basedOn w:val="a"/>
    <w:link w:val="ae"/>
    <w:rsid w:val="0062433C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62433C"/>
    <w:rPr>
      <w:sz w:val="24"/>
    </w:rPr>
  </w:style>
  <w:style w:type="paragraph" w:styleId="af">
    <w:name w:val="Balloon Text"/>
    <w:basedOn w:val="a"/>
    <w:link w:val="af0"/>
    <w:rsid w:val="0062433C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6243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5</TotalTime>
  <Pages>4</Pages>
  <Words>1083</Words>
  <Characters>6176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7245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1</cp:revision>
  <cp:lastPrinted>2021-02-18T13:42:00Z</cp:lastPrinted>
  <dcterms:created xsi:type="dcterms:W3CDTF">2021-02-18T13:37:00Z</dcterms:created>
  <dcterms:modified xsi:type="dcterms:W3CDTF">2021-02-18T13:42:00Z</dcterms:modified>
</cp:coreProperties>
</file>