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373D92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373D92" w:rsidRPr="00373D92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373D92" w:rsidRPr="00373D92">
          <w:rPr>
            <w:rStyle w:val="a9"/>
          </w:rPr>
          <w:t>ь</w:t>
        </w:r>
        <w:r w:rsidR="00373D92" w:rsidRPr="00373D92">
          <w:rPr>
            <w:rStyle w:val="a9"/>
          </w:rPr>
          <w:t xml:space="preserve">ный университет имени В. И. Вернадского» (Физико-технический институт) </w:t>
        </w:r>
      </w:fldSimple>
      <w:r w:rsidRPr="00883461">
        <w:rPr>
          <w:rStyle w:val="a9"/>
        </w:rPr>
        <w:t> </w:t>
      </w:r>
    </w:p>
    <w:p w:rsidR="00DB70BA" w:rsidRPr="00373D92" w:rsidRDefault="00DB70BA" w:rsidP="00373D92">
      <w:pPr>
        <w:pStyle w:val="a6"/>
        <w:rPr>
          <w:rFonts w:ascii="Times New Roman" w:hAnsi="Times New Roman"/>
          <w:b/>
          <w:sz w:val="16"/>
          <w:szCs w:val="16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rPr>
                <w:b/>
                <w:i/>
              </w:rPr>
            </w:pPr>
            <w:r>
              <w:rPr>
                <w:b/>
                <w:i/>
              </w:rPr>
              <w:t>Физико-технический инст</w:t>
            </w:r>
            <w:r>
              <w:rPr>
                <w:b/>
                <w:i/>
              </w:rPr>
              <w:t>и</w:t>
            </w:r>
            <w:r>
              <w:rPr>
                <w:b/>
                <w:i/>
              </w:rPr>
              <w:t>тут (структурное подраздел</w:t>
            </w:r>
            <w:r>
              <w:rPr>
                <w:b/>
                <w:i/>
              </w:rPr>
              <w:t>е</w:t>
            </w:r>
            <w:r>
              <w:rPr>
                <w:b/>
                <w:i/>
              </w:rPr>
              <w:t>ние) ФГАОУ ВО «КФУ им. В.И. Вернадского»</w:t>
            </w:r>
          </w:p>
        </w:tc>
        <w:tc>
          <w:tcPr>
            <w:tcW w:w="3686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rPr>
                <w:i/>
              </w:rPr>
            </w:pPr>
            <w:r>
              <w:rPr>
                <w:i/>
              </w:rPr>
              <w:t>Кафедра экспериментальной физики</w:t>
            </w:r>
          </w:p>
        </w:tc>
        <w:tc>
          <w:tcPr>
            <w:tcW w:w="3686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1. Ассистент</w:t>
            </w:r>
          </w:p>
        </w:tc>
        <w:tc>
          <w:tcPr>
            <w:tcW w:w="3686" w:type="dxa"/>
            <w:vAlign w:val="center"/>
          </w:tcPr>
          <w:p w:rsidR="00373D92" w:rsidRPr="00063DF1" w:rsidRDefault="00373D92" w:rsidP="00DB70BA">
            <w:pPr>
              <w:pStyle w:val="aa"/>
            </w:pPr>
            <w:r>
              <w:t>Освещение: Модернизировать систему искусственного освещения</w:t>
            </w:r>
          </w:p>
        </w:tc>
        <w:tc>
          <w:tcPr>
            <w:tcW w:w="2835" w:type="dxa"/>
            <w:vAlign w:val="center"/>
          </w:tcPr>
          <w:p w:rsidR="00373D92" w:rsidRPr="00063DF1" w:rsidRDefault="00373D92" w:rsidP="00DB70BA">
            <w:pPr>
              <w:pStyle w:val="aa"/>
            </w:pPr>
            <w:r>
              <w:t>Улучшение качества  освещ</w:t>
            </w:r>
            <w:r>
              <w:t>е</w:t>
            </w:r>
            <w:r>
              <w:t xml:space="preserve">ния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rPr>
                <w:i/>
              </w:rPr>
            </w:pPr>
            <w:r>
              <w:rPr>
                <w:i/>
              </w:rPr>
              <w:t>Лаборатория атомной и яде</w:t>
            </w:r>
            <w:r>
              <w:rPr>
                <w:i/>
              </w:rPr>
              <w:t>р</w:t>
            </w:r>
            <w:r>
              <w:rPr>
                <w:i/>
              </w:rPr>
              <w:t>ной физики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2. Заведующий лабораторией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Освещение: Модернизировать систему искусственного освещения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Улучшение качества  освещ</w:t>
            </w:r>
            <w:r>
              <w:t>е</w:t>
            </w:r>
            <w:r>
              <w:t xml:space="preserve">ния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3. Лаборант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Освещение: Модернизировать систему искусственного освещения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Улучшение качества  освещ</w:t>
            </w:r>
            <w:r>
              <w:t>е</w:t>
            </w:r>
            <w:r>
              <w:t xml:space="preserve">ния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4. Инженер 1 категории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Освещение: Модернизировать систему искусственного освещения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Улучшение качества  освещ</w:t>
            </w:r>
            <w:r>
              <w:t>е</w:t>
            </w:r>
            <w:r>
              <w:t xml:space="preserve">ния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rPr>
                <w:i/>
              </w:rPr>
            </w:pPr>
            <w:r>
              <w:rPr>
                <w:i/>
              </w:rPr>
              <w:t>Кафедра физики конденсир</w:t>
            </w:r>
            <w:r>
              <w:rPr>
                <w:i/>
              </w:rPr>
              <w:t>о</w:t>
            </w:r>
            <w:r>
              <w:rPr>
                <w:i/>
              </w:rPr>
              <w:t>ванных сред, физических мет</w:t>
            </w:r>
            <w:r>
              <w:rPr>
                <w:i/>
              </w:rPr>
              <w:t>о</w:t>
            </w:r>
            <w:r>
              <w:rPr>
                <w:i/>
              </w:rPr>
              <w:t>дов информационных технол</w:t>
            </w:r>
            <w:r>
              <w:rPr>
                <w:i/>
              </w:rPr>
              <w:t>о</w:t>
            </w:r>
            <w:r>
              <w:rPr>
                <w:i/>
              </w:rPr>
              <w:t>гий в медицине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5. Доцент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Ионизирующее излучение: Снизить уровень воздействия вредного фактора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уровня воздействия вредного фактора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6. Заведующий лабораторией рентгеноструктурного анализа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Ионизирующее излучение: Снизить уровень воздействия вредного фактора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уровня воздействия вредного фактора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7. Заведующий лабораторией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Микроклимат: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Снижение времени воздейс</w:t>
            </w:r>
            <w:r>
              <w:t>т</w:t>
            </w:r>
            <w:r>
              <w:t xml:space="preserve">вия повышенной температуры </w:t>
            </w:r>
            <w:r>
              <w:lastRenderedPageBreak/>
              <w:t xml:space="preserve">воздуха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Аэрозоли ПФД: Применение </w:t>
            </w:r>
            <w:proofErr w:type="gramStart"/>
            <w:r>
              <w:t>СИЗ</w:t>
            </w:r>
            <w:proofErr w:type="gramEnd"/>
            <w:r>
              <w:t xml:space="preserve"> орг</w:t>
            </w:r>
            <w:r>
              <w:t>а</w:t>
            </w:r>
            <w:r>
              <w:t>нов дыхания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Снижение воздействия вре</w:t>
            </w:r>
            <w:r>
              <w:t>д</w:t>
            </w:r>
            <w:r>
              <w:t xml:space="preserve">ных веществ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8. Специалист 1 кат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о учебно-методической работе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Аэрозоли ПФД: Применение </w:t>
            </w:r>
            <w:proofErr w:type="gramStart"/>
            <w:r>
              <w:t>СИЗ</w:t>
            </w:r>
            <w:proofErr w:type="gramEnd"/>
            <w:r>
              <w:t xml:space="preserve"> орг</w:t>
            </w:r>
            <w:r>
              <w:t>а</w:t>
            </w:r>
            <w:r>
              <w:t>нов дыхания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Снижение воздействия вре</w:t>
            </w:r>
            <w:r>
              <w:t>д</w:t>
            </w:r>
            <w:r>
              <w:t xml:space="preserve">ных веществ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Микроклимат: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Снижение времени воздейс</w:t>
            </w:r>
            <w:r>
              <w:t>т</w:t>
            </w:r>
            <w:r>
              <w:t xml:space="preserve">вия повышенной температуры воздуха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rPr>
                <w:i/>
              </w:rPr>
            </w:pPr>
            <w:r>
              <w:rPr>
                <w:i/>
              </w:rPr>
              <w:t>Научно - исследовательский Центр функциональных мат</w:t>
            </w:r>
            <w:r>
              <w:rPr>
                <w:i/>
              </w:rPr>
              <w:t>е</w:t>
            </w:r>
            <w:r>
              <w:rPr>
                <w:i/>
              </w:rPr>
              <w:t xml:space="preserve">риалов и </w:t>
            </w:r>
            <w:proofErr w:type="spellStart"/>
            <w:r>
              <w:rPr>
                <w:i/>
              </w:rPr>
              <w:t>нанотехнологий</w:t>
            </w:r>
            <w:proofErr w:type="spellEnd"/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38. Ведущий инженер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Освещение: Модернизировать систему искусственного освещения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Улучшение качества  освещ</w:t>
            </w:r>
            <w:r>
              <w:t>е</w:t>
            </w:r>
            <w:r>
              <w:t xml:space="preserve">ния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proofErr w:type="spellStart"/>
            <w:r>
              <w:t>Химический</w:t>
            </w:r>
            <w:proofErr w:type="gramStart"/>
            <w:r>
              <w:t>:П</w:t>
            </w:r>
            <w:proofErr w:type="gramEnd"/>
            <w:r>
              <w:t>ри</w:t>
            </w:r>
            <w:proofErr w:type="spellEnd"/>
            <w:r>
              <w:t xml:space="preserve"> работе использовать средства индивидуальной защиты орг</w:t>
            </w:r>
            <w:r>
              <w:t>а</w:t>
            </w:r>
            <w:r>
              <w:t>нов дыхания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39(40А). Ведущий инженер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Микроклимат: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Снижение времени воздейс</w:t>
            </w:r>
            <w:r>
              <w:t>т</w:t>
            </w:r>
            <w:r>
              <w:t xml:space="preserve">вия повышенной температуры воздуха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41. Старший научный сотрудник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proofErr w:type="spellStart"/>
            <w:r>
              <w:t>Химический</w:t>
            </w:r>
            <w:proofErr w:type="gramStart"/>
            <w:r>
              <w:t>:П</w:t>
            </w:r>
            <w:proofErr w:type="gramEnd"/>
            <w:r>
              <w:t>ри</w:t>
            </w:r>
            <w:proofErr w:type="spellEnd"/>
            <w:r>
              <w:t xml:space="preserve"> работе использовать средства индивидуальной защиты орг</w:t>
            </w:r>
            <w:r>
              <w:t>а</w:t>
            </w:r>
            <w:r>
              <w:t>нов дыхания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Освещение: Модернизировать систему искусственного освещения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Улучшение качества  освещ</w:t>
            </w:r>
            <w:r>
              <w:t>е</w:t>
            </w:r>
            <w:r>
              <w:t xml:space="preserve">ния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Pr="00373D92" w:rsidRDefault="00373D92" w:rsidP="00373D92">
            <w:pPr>
              <w:pStyle w:val="aa"/>
              <w:jc w:val="left"/>
            </w:pPr>
            <w:r>
              <w:t>42. Ведущий инженер</w:t>
            </w: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Освещение: Модернизировать систему искусственного освещения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>Улучшение качества  освещ</w:t>
            </w:r>
            <w:r>
              <w:t>е</w:t>
            </w:r>
            <w:r>
              <w:t xml:space="preserve">ния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Химический: Усовершенствовать си</w:t>
            </w:r>
            <w:r>
              <w:t>с</w:t>
            </w:r>
            <w:r>
              <w:t>тему вентиляции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концентрации вредных веществ в воздухе рабочей зоны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  <w:tr w:rsidR="00373D92" w:rsidRPr="00AF49A3" w:rsidTr="008B4051">
        <w:trPr>
          <w:jc w:val="center"/>
        </w:trPr>
        <w:tc>
          <w:tcPr>
            <w:tcW w:w="3049" w:type="dxa"/>
            <w:vAlign w:val="center"/>
          </w:tcPr>
          <w:p w:rsidR="00373D92" w:rsidRDefault="00373D92" w:rsidP="00373D92">
            <w:pPr>
              <w:pStyle w:val="aa"/>
              <w:jc w:val="left"/>
            </w:pPr>
          </w:p>
        </w:tc>
        <w:tc>
          <w:tcPr>
            <w:tcW w:w="3686" w:type="dxa"/>
            <w:vAlign w:val="center"/>
          </w:tcPr>
          <w:p w:rsidR="00373D92" w:rsidRDefault="00373D92" w:rsidP="00DB70BA">
            <w:pPr>
              <w:pStyle w:val="aa"/>
            </w:pPr>
            <w:r>
              <w:t>Напряженность: Организовать раци</w:t>
            </w:r>
            <w:r>
              <w:t>о</w:t>
            </w:r>
            <w:r>
              <w:t>нальные режимы труда  и отдыха</w:t>
            </w:r>
          </w:p>
        </w:tc>
        <w:tc>
          <w:tcPr>
            <w:tcW w:w="2835" w:type="dxa"/>
            <w:vAlign w:val="center"/>
          </w:tcPr>
          <w:p w:rsidR="00373D92" w:rsidRDefault="00373D92" w:rsidP="00DB70BA">
            <w:pPr>
              <w:pStyle w:val="aa"/>
            </w:pPr>
            <w:r>
              <w:t xml:space="preserve">Снижение напряженности трудового процесса </w:t>
            </w:r>
          </w:p>
        </w:tc>
        <w:tc>
          <w:tcPr>
            <w:tcW w:w="138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373D92" w:rsidRPr="00063DF1" w:rsidRDefault="00373D92" w:rsidP="00DB70BA">
            <w:pPr>
              <w:pStyle w:val="aa"/>
            </w:pPr>
          </w:p>
        </w:tc>
      </w:tr>
    </w:tbl>
    <w:p w:rsidR="00DB70BA" w:rsidRPr="00373D92" w:rsidRDefault="00DB70BA" w:rsidP="00DB70BA">
      <w:pPr>
        <w:rPr>
          <w:sz w:val="16"/>
          <w:szCs w:val="16"/>
        </w:rPr>
      </w:pPr>
    </w:p>
    <w:p w:rsidR="00DB70BA" w:rsidRPr="00FD5E7D" w:rsidRDefault="00DB70BA" w:rsidP="00DB70BA">
      <w:pPr>
        <w:rPr>
          <w:lang w:val="en-US"/>
        </w:rPr>
      </w:pPr>
      <w:r w:rsidRPr="00DB70BA">
        <w:lastRenderedPageBreak/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373D92">
          <w:rPr>
            <w:rStyle w:val="a9"/>
          </w:rPr>
          <w:t>28.12.2020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73D92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73D92" w:rsidP="009D6532">
            <w:pPr>
              <w:pStyle w:val="aa"/>
            </w:pPr>
            <w:r>
              <w:t>Нудьга А.А.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73D9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373D92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73D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73D92" w:rsidP="009D6532">
            <w:pPr>
              <w:pStyle w:val="aa"/>
            </w:pPr>
            <w:r>
              <w:t xml:space="preserve">Главный специалист по охране </w:t>
            </w:r>
            <w:proofErr w:type="gramStart"/>
            <w:r>
              <w:t>труда отдела охраны труда управления охр</w:t>
            </w:r>
            <w:r>
              <w:t>а</w:t>
            </w:r>
            <w:r>
              <w:t>ны</w:t>
            </w:r>
            <w:proofErr w:type="gramEnd"/>
            <w:r>
              <w:t xml:space="preserve"> труда, промышленной безопасности и экологии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373D92" w:rsidP="009D6532">
            <w:pPr>
              <w:pStyle w:val="aa"/>
            </w:pPr>
            <w:proofErr w:type="spellStart"/>
            <w:r>
              <w:t>Викулина</w:t>
            </w:r>
            <w:proofErr w:type="spellEnd"/>
            <w:r>
              <w:t xml:space="preserve"> И.С.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73D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373D92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373D92" w:rsidRPr="00373D92" w:rsidTr="00373D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  <w:r>
              <w:t>Заместитель директора по общим в</w:t>
            </w:r>
            <w:r>
              <w:t>о</w:t>
            </w:r>
            <w:r>
              <w:t>просам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  <w:r>
              <w:t>Пузанков Д.Л.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</w:tr>
      <w:tr w:rsidR="00373D92" w:rsidRPr="00373D92" w:rsidTr="00373D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(дата)</w:t>
            </w:r>
          </w:p>
        </w:tc>
      </w:tr>
      <w:tr w:rsidR="00373D92" w:rsidRPr="00373D92" w:rsidTr="00373D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</w:tr>
      <w:tr w:rsidR="00373D92" w:rsidRPr="00373D92" w:rsidTr="00373D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(дата)</w:t>
            </w:r>
          </w:p>
        </w:tc>
      </w:tr>
      <w:tr w:rsidR="00373D92" w:rsidRPr="00373D92" w:rsidTr="00373D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  <w:r>
              <w:t>Старший преподаватель кафедры о</w:t>
            </w:r>
            <w:r>
              <w:t>б</w:t>
            </w:r>
            <w:r>
              <w:t>щей физики, председатель профсоюзн</w:t>
            </w:r>
            <w:r>
              <w:t>о</w:t>
            </w:r>
            <w:r>
              <w:t>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  <w:r>
              <w:t>Шевченко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73D92" w:rsidRPr="00373D92" w:rsidRDefault="00373D92" w:rsidP="009D6532">
            <w:pPr>
              <w:pStyle w:val="aa"/>
            </w:pPr>
          </w:p>
        </w:tc>
      </w:tr>
      <w:tr w:rsidR="00373D92" w:rsidRPr="00373D92" w:rsidTr="00373D9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373D92" w:rsidRPr="00373D92" w:rsidRDefault="00373D92" w:rsidP="009D6532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373D92" w:rsidTr="00373D9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373D92" w:rsidRDefault="00373D92" w:rsidP="00C45714">
            <w:pPr>
              <w:pStyle w:val="aa"/>
            </w:pPr>
            <w:r w:rsidRPr="00373D92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373D92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373D92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373D92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373D92" w:rsidRDefault="00373D92" w:rsidP="00C45714">
            <w:pPr>
              <w:pStyle w:val="aa"/>
            </w:pPr>
            <w:r w:rsidRPr="00373D92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373D92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373D92" w:rsidRDefault="00C45714" w:rsidP="00C45714">
            <w:pPr>
              <w:pStyle w:val="aa"/>
            </w:pPr>
          </w:p>
        </w:tc>
      </w:tr>
      <w:tr w:rsidR="00C45714" w:rsidRPr="00373D92" w:rsidTr="00373D9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373D92" w:rsidRDefault="00373D92" w:rsidP="00C45714">
            <w:pPr>
              <w:pStyle w:val="aa"/>
              <w:rPr>
                <w:b/>
                <w:vertAlign w:val="superscript"/>
              </w:rPr>
            </w:pPr>
            <w:r w:rsidRPr="00373D92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373D92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373D92" w:rsidRDefault="00373D92" w:rsidP="00C45714">
            <w:pPr>
              <w:pStyle w:val="aa"/>
              <w:rPr>
                <w:b/>
                <w:vertAlign w:val="superscript"/>
              </w:rPr>
            </w:pPr>
            <w:r w:rsidRPr="00373D9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373D92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373D92" w:rsidRDefault="00373D92" w:rsidP="00C45714">
            <w:pPr>
              <w:pStyle w:val="aa"/>
              <w:rPr>
                <w:b/>
                <w:vertAlign w:val="superscript"/>
              </w:rPr>
            </w:pPr>
            <w:r w:rsidRPr="00373D9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373D92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373D92" w:rsidRDefault="00373D92" w:rsidP="00C45714">
            <w:pPr>
              <w:pStyle w:val="aa"/>
              <w:rPr>
                <w:vertAlign w:val="superscript"/>
              </w:rPr>
            </w:pPr>
            <w:r w:rsidRPr="00373D92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373D9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134" w:right="851" w:bottom="709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D92" w:rsidRPr="00373D92" w:rsidRDefault="00373D92" w:rsidP="00373D92">
      <w:pPr>
        <w:pStyle w:val="aa"/>
        <w:rPr>
          <w:sz w:val="24"/>
        </w:rPr>
      </w:pPr>
      <w:r>
        <w:separator/>
      </w:r>
    </w:p>
  </w:endnote>
  <w:endnote w:type="continuationSeparator" w:id="1">
    <w:p w:rsidR="00373D92" w:rsidRPr="00373D92" w:rsidRDefault="00373D92" w:rsidP="00373D92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D92" w:rsidRDefault="00373D92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D92" w:rsidRDefault="00373D92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D92" w:rsidRDefault="00373D9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D92" w:rsidRPr="00373D92" w:rsidRDefault="00373D92" w:rsidP="00373D92">
      <w:pPr>
        <w:pStyle w:val="aa"/>
        <w:rPr>
          <w:sz w:val="24"/>
        </w:rPr>
      </w:pPr>
      <w:r>
        <w:separator/>
      </w:r>
    </w:p>
  </w:footnote>
  <w:footnote w:type="continuationSeparator" w:id="1">
    <w:p w:rsidR="00373D92" w:rsidRPr="00373D92" w:rsidRDefault="00373D92" w:rsidP="00373D92">
      <w:pPr>
        <w:pStyle w:val="aa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D92" w:rsidRDefault="00373D92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D92" w:rsidRDefault="00373D92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D92" w:rsidRDefault="00373D92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Физико-технический институт) "/>
    <w:docVar w:name="close_doc_flag" w:val="0"/>
    <w:docVar w:name="doc_type" w:val="6"/>
    <w:docVar w:name="fill_date" w:val="28.12.2020"/>
    <w:docVar w:name="org_guid" w:val="3DA470A35D7E4CCEAAE81863FC79752F"/>
    <w:docVar w:name="org_id" w:val="25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Нудьга А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Физико-технический институт)"/>
    <w:docVar w:name="sv_docs" w:val="1"/>
  </w:docVars>
  <w:rsids>
    <w:rsidRoot w:val="00373D92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73D9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373D9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373D92"/>
    <w:rPr>
      <w:sz w:val="24"/>
    </w:rPr>
  </w:style>
  <w:style w:type="paragraph" w:styleId="ad">
    <w:name w:val="footer"/>
    <w:basedOn w:val="a"/>
    <w:link w:val="ae"/>
    <w:rsid w:val="00373D9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373D92"/>
    <w:rPr>
      <w:sz w:val="24"/>
    </w:rPr>
  </w:style>
  <w:style w:type="paragraph" w:styleId="af">
    <w:name w:val="Balloon Text"/>
    <w:basedOn w:val="a"/>
    <w:link w:val="af0"/>
    <w:rsid w:val="00373D92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373D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3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4836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2021-02-17T10:57:00Z</cp:lastPrinted>
  <dcterms:created xsi:type="dcterms:W3CDTF">2021-02-17T10:55:00Z</dcterms:created>
  <dcterms:modified xsi:type="dcterms:W3CDTF">2021-02-17T10:57:00Z</dcterms:modified>
</cp:coreProperties>
</file>