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69E" w:rsidRDefault="008E269E" w:rsidP="008E269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Результаты анкетирования по оценке</w:t>
      </w:r>
      <w:r w:rsidRPr="00EF69C6">
        <w:rPr>
          <w:rFonts w:ascii="Times New Roman" w:hAnsi="Times New Roman"/>
          <w:b/>
        </w:rPr>
        <w:t xml:space="preserve"> удовлетворенности качеством условий осуществления образовательной деятельности </w:t>
      </w:r>
    </w:p>
    <w:p w:rsidR="008E269E" w:rsidRPr="00EF69C6" w:rsidRDefault="008E269E" w:rsidP="008E269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 ФГАОУ ВО «КФУ им. В.И. Вернадского»</w:t>
      </w:r>
      <w:r w:rsidRPr="00EF69C6">
        <w:rPr>
          <w:rFonts w:ascii="Times New Roman" w:hAnsi="Times New Roman"/>
          <w:b/>
        </w:rPr>
        <w:t xml:space="preserve"> </w:t>
      </w:r>
    </w:p>
    <w:p w:rsidR="00A86049" w:rsidRPr="006321DA" w:rsidRDefault="00A86049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34"/>
        <w:gridCol w:w="1560"/>
        <w:gridCol w:w="1560"/>
        <w:gridCol w:w="1810"/>
        <w:gridCol w:w="1810"/>
        <w:gridCol w:w="1810"/>
        <w:gridCol w:w="1382"/>
        <w:gridCol w:w="1560"/>
        <w:gridCol w:w="1560"/>
      </w:tblGrid>
      <w:tr w:rsidR="007465D2" w:rsidRPr="006321DA" w:rsidTr="007465D2">
        <w:tc>
          <w:tcPr>
            <w:tcW w:w="1897" w:type="dxa"/>
            <w:tcBorders>
              <w:tl2br w:val="single" w:sz="4" w:space="0" w:color="auto"/>
            </w:tcBorders>
          </w:tcPr>
          <w:p w:rsidR="007465D2" w:rsidRDefault="00C8435C" w:rsidP="00C8435C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Степень удовлетворенности </w:t>
            </w:r>
          </w:p>
          <w:p w:rsidR="00C8435C" w:rsidRPr="00A86049" w:rsidRDefault="00C8435C" w:rsidP="00C8435C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%</w:t>
            </w: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B04CFC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A86049">
              <w:rPr>
                <w:rFonts w:ascii="Times New Roman" w:hAnsi="Times New Roman"/>
                <w:b/>
                <w:sz w:val="18"/>
                <w:szCs w:val="18"/>
              </w:rPr>
              <w:t>Структурное подразделение (филиал)</w:t>
            </w:r>
          </w:p>
        </w:tc>
        <w:tc>
          <w:tcPr>
            <w:tcW w:w="1357" w:type="dxa"/>
          </w:tcPr>
          <w:p w:rsidR="007465D2" w:rsidRPr="00C8435C" w:rsidRDefault="00C8435C" w:rsidP="00C8435C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открытостью, полнотой и доступностью информации о деятельности Университета, размещенной на информационных стендах в помещении образо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вательной организации, на сайте</w:t>
            </w:r>
          </w:p>
        </w:tc>
        <w:tc>
          <w:tcPr>
            <w:tcW w:w="1291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комфортностью предоставления услуг Университетом (наличие комфортной зоны отдыха; наличие и понятность навигации внутри образовательной организации; наличие и доступность санитарно-гигиенических поме</w:t>
            </w:r>
            <w:r w:rsidR="008E269E">
              <w:rPr>
                <w:rFonts w:ascii="Times New Roman" w:hAnsi="Times New Roman"/>
                <w:sz w:val="18"/>
                <w:szCs w:val="18"/>
              </w:rPr>
              <w:t>щений; транспортная доступность</w:t>
            </w:r>
          </w:p>
        </w:tc>
        <w:tc>
          <w:tcPr>
            <w:tcW w:w="1686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Университета, обеспечивающих первичный контакт и информирование при непосредственном обращении в Университет (работники приемной комиссии, дека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ната, учебного отдела и прочие)</w:t>
            </w:r>
          </w:p>
        </w:tc>
        <w:tc>
          <w:tcPr>
            <w:tcW w:w="1686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Университета, обеспечивающих непосредственное оказание усл</w:t>
            </w:r>
            <w:r w:rsidR="008E269E">
              <w:rPr>
                <w:rFonts w:ascii="Times New Roman" w:hAnsi="Times New Roman"/>
                <w:sz w:val="18"/>
                <w:szCs w:val="18"/>
              </w:rPr>
              <w:t>уги при обращении в Университет</w:t>
            </w:r>
          </w:p>
        </w:tc>
        <w:tc>
          <w:tcPr>
            <w:tcW w:w="1686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 при использовании ди</w:t>
            </w:r>
            <w:r w:rsidR="008E269E">
              <w:rPr>
                <w:rFonts w:ascii="Times New Roman" w:hAnsi="Times New Roman"/>
                <w:sz w:val="18"/>
                <w:szCs w:val="18"/>
              </w:rPr>
              <w:t>станционных форм взаимодействия</w:t>
            </w:r>
          </w:p>
        </w:tc>
        <w:tc>
          <w:tcPr>
            <w:tcW w:w="1291" w:type="dxa"/>
          </w:tcPr>
          <w:p w:rsidR="007465D2" w:rsidRPr="006321DA" w:rsidRDefault="007465D2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6321DA">
              <w:rPr>
                <w:rFonts w:ascii="Times New Roman" w:hAnsi="Times New Roman"/>
                <w:sz w:val="18"/>
                <w:szCs w:val="18"/>
              </w:rPr>
              <w:t>Готовы ли Вы рекомендовать Университет родственникам и знакомым (могли бы ее рекомендовать, если бы была возможность выбора образовательной организации)?</w:t>
            </w:r>
          </w:p>
        </w:tc>
        <w:tc>
          <w:tcPr>
            <w:tcW w:w="1452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организационными условиями пред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оставления услуг в Университете</w:t>
            </w:r>
          </w:p>
        </w:tc>
        <w:tc>
          <w:tcPr>
            <w:tcW w:w="1220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в целом условиями оказания услуг в Университ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ете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«Агротехнологическая академия»</w:t>
            </w:r>
          </w:p>
        </w:tc>
        <w:tc>
          <w:tcPr>
            <w:tcW w:w="1357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93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452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</w:t>
            </w:r>
          </w:p>
        </w:tc>
        <w:tc>
          <w:tcPr>
            <w:tcW w:w="1220" w:type="dxa"/>
          </w:tcPr>
          <w:p w:rsidR="007465D2" w:rsidRPr="006321DA" w:rsidRDefault="008E5579" w:rsidP="00C01EA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93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</w:t>
            </w:r>
            <w:hyperlink r:id="rId6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Академия строительства и архитектуры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686" w:type="dxa"/>
          </w:tcPr>
          <w:p w:rsidR="007465D2" w:rsidRPr="006321DA" w:rsidRDefault="00D07070" w:rsidP="008E557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8E5579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</w:t>
            </w:r>
          </w:p>
        </w:tc>
        <w:tc>
          <w:tcPr>
            <w:tcW w:w="1452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</w:t>
            </w:r>
          </w:p>
        </w:tc>
        <w:tc>
          <w:tcPr>
            <w:tcW w:w="1220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</w:t>
            </w:r>
            <w:hyperlink r:id="rId7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Таврическая академия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  <w:tc>
          <w:tcPr>
            <w:tcW w:w="1452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  <w:tc>
          <w:tcPr>
            <w:tcW w:w="1220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8E5579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8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Институт экономики и управления</w:t>
              </w:r>
            </w:hyperlink>
          </w:p>
        </w:tc>
        <w:tc>
          <w:tcPr>
            <w:tcW w:w="1357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93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452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</w:t>
            </w:r>
          </w:p>
        </w:tc>
        <w:tc>
          <w:tcPr>
            <w:tcW w:w="1220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</w:t>
            </w:r>
            <w:hyperlink r:id="rId9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 xml:space="preserve">Медицинская </w:t>
              </w:r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lastRenderedPageBreak/>
                <w:t>академия им. С. И. Георгиевского</w:t>
              </w:r>
            </w:hyperlink>
            <w:r>
              <w:rPr>
                <w:rStyle w:val="17"/>
                <w:rFonts w:ascii="Times New Roman" w:hAnsi="Times New Roman"/>
                <w:b w:val="0"/>
                <w:bCs w:val="0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94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1452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8E5579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0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Физико-технический институт</w:t>
              </w:r>
            </w:hyperlink>
          </w:p>
        </w:tc>
        <w:tc>
          <w:tcPr>
            <w:tcW w:w="1357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1452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1220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филологии</w:t>
            </w:r>
          </w:p>
        </w:tc>
        <w:tc>
          <w:tcPr>
            <w:tcW w:w="1357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93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1452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</w:t>
            </w:r>
          </w:p>
        </w:tc>
        <w:tc>
          <w:tcPr>
            <w:tcW w:w="1220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7465D2" w:rsidP="00CC345C">
            <w:pPr>
              <w:rPr>
                <w:rFonts w:ascii="Times New Roman" w:hAnsi="Times New Roman"/>
                <w:sz w:val="18"/>
                <w:szCs w:val="18"/>
              </w:rPr>
            </w:pPr>
            <w:r w:rsidRPr="006321DA"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proofErr w:type="spellStart"/>
            <w:r w:rsidRPr="006321DA">
              <w:rPr>
                <w:rFonts w:ascii="Times New Roman" w:hAnsi="Times New Roman"/>
                <w:sz w:val="18"/>
                <w:szCs w:val="18"/>
              </w:rPr>
              <w:t>медиакоммуникаций</w:t>
            </w:r>
            <w:proofErr w:type="spellEnd"/>
            <w:r w:rsidRPr="006321DA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6321DA">
              <w:rPr>
                <w:rFonts w:ascii="Times New Roman" w:hAnsi="Times New Roman"/>
                <w:sz w:val="18"/>
                <w:szCs w:val="18"/>
              </w:rPr>
              <w:t>медиатехнологий</w:t>
            </w:r>
            <w:proofErr w:type="spellEnd"/>
            <w:r w:rsidRPr="006321DA">
              <w:rPr>
                <w:rFonts w:ascii="Times New Roman" w:hAnsi="Times New Roman"/>
                <w:sz w:val="18"/>
                <w:szCs w:val="18"/>
              </w:rPr>
              <w:t xml:space="preserve"> и дизайна</w:t>
            </w:r>
          </w:p>
        </w:tc>
        <w:tc>
          <w:tcPr>
            <w:tcW w:w="1357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452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  <w:tc>
          <w:tcPr>
            <w:tcW w:w="1220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8E5579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1" w:history="1">
              <w:r w:rsidR="007465D2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Гуманитарно-педагогическая академия</w:t>
              </w:r>
            </w:hyperlink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357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93</w:t>
            </w:r>
          </w:p>
        </w:tc>
        <w:tc>
          <w:tcPr>
            <w:tcW w:w="1452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8E5579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2" w:history="1">
              <w:r w:rsidR="007465D2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Евпаторийский институт социальных наук</w:t>
              </w:r>
            </w:hyperlink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357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</w:t>
            </w:r>
          </w:p>
        </w:tc>
        <w:tc>
          <w:tcPr>
            <w:tcW w:w="1686" w:type="dxa"/>
          </w:tcPr>
          <w:p w:rsidR="007465D2" w:rsidRPr="006321DA" w:rsidRDefault="00F91ED3" w:rsidP="008E557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  <w:r w:rsidR="008E5579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</w:t>
            </w:r>
          </w:p>
        </w:tc>
        <w:tc>
          <w:tcPr>
            <w:tcW w:w="1452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</w:t>
            </w:r>
          </w:p>
        </w:tc>
        <w:tc>
          <w:tcPr>
            <w:tcW w:w="1220" w:type="dxa"/>
          </w:tcPr>
          <w:p w:rsidR="007465D2" w:rsidRPr="006321DA" w:rsidRDefault="008E5579" w:rsidP="008E557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8E5579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3" w:history="1">
              <w:r w:rsidR="007465D2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Институт педагогического образования и менеджмента</w:t>
              </w:r>
            </w:hyperlink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357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93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93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</w:t>
            </w:r>
          </w:p>
        </w:tc>
        <w:tc>
          <w:tcPr>
            <w:tcW w:w="1452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  <w:tc>
          <w:tcPr>
            <w:tcW w:w="1220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8E5579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4" w:history="1">
              <w:r w:rsidR="007465D2" w:rsidRPr="006321DA">
                <w:rPr>
                  <w:rStyle w:val="15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Севастопольский экономико-гуманитарный институт</w:t>
              </w:r>
            </w:hyperlink>
            <w:r w:rsidR="007465D2" w:rsidRPr="006321DA">
              <w:rPr>
                <w:rStyle w:val="17"/>
                <w:rFonts w:ascii="Times New Roman" w:hAnsi="Times New Roman"/>
                <w:b w:val="0"/>
                <w:bCs w:val="0"/>
                <w:sz w:val="18"/>
                <w:szCs w:val="18"/>
                <w:shd w:val="clear" w:color="auto" w:fill="FFFFFF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(филиал)</w:t>
            </w:r>
          </w:p>
        </w:tc>
        <w:tc>
          <w:tcPr>
            <w:tcW w:w="1357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1686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452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20" w:type="dxa"/>
          </w:tcPr>
          <w:p w:rsidR="007465D2" w:rsidRPr="006321DA" w:rsidRDefault="008E557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  <w:bookmarkStart w:id="0" w:name="_GoBack"/>
            <w:bookmarkEnd w:id="0"/>
          </w:p>
        </w:tc>
      </w:tr>
    </w:tbl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A50520" w:rsidRPr="006321DA" w:rsidRDefault="00A50520"/>
    <w:sectPr w:rsidR="00A50520" w:rsidRPr="006321DA" w:rsidSect="006321D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4A1288"/>
    <w:multiLevelType w:val="multilevel"/>
    <w:tmpl w:val="4156DC5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518"/>
    <w:rsid w:val="00070343"/>
    <w:rsid w:val="0019259E"/>
    <w:rsid w:val="002359DC"/>
    <w:rsid w:val="005C1518"/>
    <w:rsid w:val="006321DA"/>
    <w:rsid w:val="006A01E9"/>
    <w:rsid w:val="007465D2"/>
    <w:rsid w:val="008158DA"/>
    <w:rsid w:val="00893E24"/>
    <w:rsid w:val="008E269E"/>
    <w:rsid w:val="008E5579"/>
    <w:rsid w:val="00A3560E"/>
    <w:rsid w:val="00A50520"/>
    <w:rsid w:val="00A5754E"/>
    <w:rsid w:val="00A86049"/>
    <w:rsid w:val="00B04CFC"/>
    <w:rsid w:val="00C01EA2"/>
    <w:rsid w:val="00C8435C"/>
    <w:rsid w:val="00CC2B13"/>
    <w:rsid w:val="00CC345C"/>
    <w:rsid w:val="00D07070"/>
    <w:rsid w:val="00F2799B"/>
    <w:rsid w:val="00F57AD1"/>
    <w:rsid w:val="00F7079A"/>
    <w:rsid w:val="00F91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EC00D"/>
  <w15:chartTrackingRefBased/>
  <w15:docId w15:val="{136FA73B-EA81-42D6-9DC6-F6ADA0710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21DA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6321DA"/>
    <w:rPr>
      <w:rFonts w:ascii="Calibri" w:hAnsi="Calibri" w:hint="default"/>
      <w:color w:val="000080"/>
      <w:u w:val="single"/>
    </w:rPr>
  </w:style>
  <w:style w:type="character" w:customStyle="1" w:styleId="16">
    <w:name w:val="16"/>
    <w:basedOn w:val="a0"/>
    <w:rsid w:val="006321DA"/>
    <w:rPr>
      <w:rFonts w:ascii="Calibri" w:hAnsi="Calibri" w:hint="default"/>
      <w:color w:val="0000FF"/>
      <w:u w:val="single"/>
    </w:rPr>
  </w:style>
  <w:style w:type="character" w:customStyle="1" w:styleId="17">
    <w:name w:val="17"/>
    <w:basedOn w:val="a0"/>
    <w:rsid w:val="006321DA"/>
    <w:rPr>
      <w:rFonts w:ascii="Calibri" w:hAnsi="Calibri" w:hint="default"/>
      <w:b/>
      <w:bCs/>
    </w:rPr>
  </w:style>
  <w:style w:type="table" w:styleId="a3">
    <w:name w:val="Table Grid"/>
    <w:basedOn w:val="a1"/>
    <w:uiPriority w:val="59"/>
    <w:rsid w:val="006321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E5579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E557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869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eu.cfuv.ru/" TargetMode="External"/><Relationship Id="rId13" Type="http://schemas.openxmlformats.org/officeDocument/2006/relationships/hyperlink" Target="http://ipomkfu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ta.cfuv.ru/" TargetMode="External"/><Relationship Id="rId12" Type="http://schemas.openxmlformats.org/officeDocument/2006/relationships/hyperlink" Target="http://eisn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napks.ru/" TargetMode="External"/><Relationship Id="rId11" Type="http://schemas.openxmlformats.org/officeDocument/2006/relationships/hyperlink" Target="http://gpa.cfuv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new.xn--e1adck2bibfh.xn--p1ai/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a.cfuv.ru/" TargetMode="External"/><Relationship Id="rId14" Type="http://schemas.openxmlformats.org/officeDocument/2006/relationships/hyperlink" Target="http://segi.cfu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3034A4-2B16-4645-895E-60B5F827F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umu_cfu</dc:creator>
  <cp:keywords/>
  <dc:description/>
  <cp:lastModifiedBy>Пользователь Windows</cp:lastModifiedBy>
  <cp:revision>23</cp:revision>
  <cp:lastPrinted>2022-12-22T08:23:00Z</cp:lastPrinted>
  <dcterms:created xsi:type="dcterms:W3CDTF">2021-04-08T12:55:00Z</dcterms:created>
  <dcterms:modified xsi:type="dcterms:W3CDTF">2022-12-22T08:31:00Z</dcterms:modified>
</cp:coreProperties>
</file>