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0"/>
        <w:gridCol w:w="300"/>
        <w:gridCol w:w="960"/>
        <w:gridCol w:w="690"/>
        <w:gridCol w:w="135"/>
        <w:gridCol w:w="75"/>
        <w:gridCol w:w="375"/>
        <w:gridCol w:w="30"/>
        <w:gridCol w:w="20"/>
        <w:gridCol w:w="30"/>
        <w:gridCol w:w="435"/>
        <w:gridCol w:w="480"/>
        <w:gridCol w:w="480"/>
        <w:gridCol w:w="45"/>
        <w:gridCol w:w="360"/>
        <w:gridCol w:w="20"/>
        <w:gridCol w:w="60"/>
        <w:gridCol w:w="195"/>
        <w:gridCol w:w="300"/>
        <w:gridCol w:w="240"/>
        <w:gridCol w:w="240"/>
        <w:gridCol w:w="225"/>
        <w:gridCol w:w="255"/>
        <w:gridCol w:w="480"/>
        <w:gridCol w:w="435"/>
        <w:gridCol w:w="45"/>
        <w:gridCol w:w="345"/>
        <w:gridCol w:w="105"/>
        <w:gridCol w:w="30"/>
        <w:gridCol w:w="270"/>
        <w:gridCol w:w="225"/>
        <w:gridCol w:w="285"/>
        <w:gridCol w:w="195"/>
        <w:gridCol w:w="420"/>
        <w:gridCol w:w="20"/>
        <w:gridCol w:w="60"/>
        <w:gridCol w:w="570"/>
        <w:gridCol w:w="630"/>
        <w:gridCol w:w="240"/>
        <w:gridCol w:w="510"/>
        <w:gridCol w:w="90"/>
        <w:gridCol w:w="255"/>
        <w:gridCol w:w="210"/>
        <w:gridCol w:w="180"/>
        <w:gridCol w:w="180"/>
        <w:gridCol w:w="315"/>
        <w:gridCol w:w="255"/>
        <w:gridCol w:w="90"/>
        <w:gridCol w:w="45"/>
        <w:gridCol w:w="240"/>
        <w:gridCol w:w="195"/>
        <w:gridCol w:w="570"/>
        <w:gridCol w:w="315"/>
        <w:gridCol w:w="390"/>
      </w:tblGrid>
      <w:tr w:rsidR="00223DBD" w14:paraId="5762D364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5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F3AEBD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42773D5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737964D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14:paraId="131F2A7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</w:tcPr>
          <w:p w14:paraId="2DAD938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715" w:type="dxa"/>
            <w:gridSpan w:val="3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0F8D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Раздел IV. Сводная ведомость результатов проведения специальной оценки условий труда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4153031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28AABBC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38F1EDF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344343E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13908B4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2B3ACEA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A176DB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3FD88EB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71E7299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C345BE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0FB68E1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6976457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79541E7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2B22214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23DBD" w14:paraId="5EEDB232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5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5548B2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176C341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2D17EC3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14:paraId="09CCDB5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</w:tcPr>
          <w:p w14:paraId="13081DC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</w:tcPr>
          <w:p w14:paraId="396C495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14:paraId="0A458E5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2972078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1698A0A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7858579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7024769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41E791E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6BD4D9D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5FB5797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500200A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77E0F85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0CA4E9D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2DACBAA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5681335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59B83E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A20BD1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4503ED3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42AFE4C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70E81D3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13B614B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4B46420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</w:tcPr>
          <w:p w14:paraId="6160805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</w:tcPr>
          <w:p w14:paraId="4E28ED2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131F306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2E900E6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6786118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1D5AA4F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39781B9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4FC6FA4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1F7C0C6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74F55F8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045EA52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DF253E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488DDF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61B836E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731F248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CC8CBA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0E3A58B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F6AD03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FC245A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0AF75E7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4EEF5DE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4FF372D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973D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Таблица 1</w:t>
            </w:r>
          </w:p>
        </w:tc>
      </w:tr>
      <w:tr w:rsidR="00000000" w14:paraId="78D43BE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05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FDA129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4C06F57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4203467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14:paraId="12B44A6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</w:tcPr>
          <w:p w14:paraId="2998451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</w:tcPr>
          <w:p w14:paraId="519E4E4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14:paraId="412CEC7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7378EE7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0162406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314C6C3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5BE0E69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5DFB9F1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1913F2C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2D549A1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21A79B1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35F50F6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155BD02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7E4D792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7D2DB93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E274A1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4536AB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2F30E39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196EE4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16408B1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4523BA2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06A9719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</w:tcPr>
          <w:p w14:paraId="2D77F3A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</w:tcPr>
          <w:p w14:paraId="6DCBAEF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3A048E1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5BCB666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2524BF7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0DD2BCC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68A0279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631C49E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4F4D53D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6496BFF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064F448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A054BD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83BF5B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1F4E293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148F5A7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5A8DCE3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0D2CBEB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089C545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05B238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736EE12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7FC0CA1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2216D43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60D80A6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B1536F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57EA781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590F27A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3571558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57EB4C2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23DBD" w14:paraId="71400655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hRule="exact" w:val="975"/>
        </w:trPr>
        <w:tc>
          <w:tcPr>
            <w:tcW w:w="2610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010B8D7A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65" w:type="dxa"/>
            <w:gridSpan w:val="1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3D66C0C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Количество рабочих мест и численность работников, занятых на этих рабочих местах</w:t>
            </w:r>
          </w:p>
        </w:tc>
        <w:tc>
          <w:tcPr>
            <w:tcW w:w="9705" w:type="dxa"/>
            <w:gridSpan w:val="38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34F8C06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Количество рабочих мест и численность занятых на них работников по классам (подклассам) условий труда из числа рабочих мест, указанных в графе 3 (единиц)</w:t>
            </w:r>
          </w:p>
        </w:tc>
      </w:tr>
      <w:tr w:rsidR="00223DBD" w14:paraId="3056C2E3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hRule="exact" w:val="660"/>
        </w:trPr>
        <w:tc>
          <w:tcPr>
            <w:tcW w:w="2610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03FEA55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Наименование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nil"/>
              <w:right w:val="single" w:sz="6" w:space="0" w:color="000000"/>
            </w:tcBorders>
            <w:vAlign w:val="bottom"/>
          </w:tcPr>
          <w:p w14:paraId="12AF82E0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всего</w:t>
            </w:r>
          </w:p>
        </w:tc>
        <w:tc>
          <w:tcPr>
            <w:tcW w:w="1890" w:type="dxa"/>
            <w:gridSpan w:val="9"/>
            <w:tcBorders>
              <w:top w:val="nil"/>
              <w:left w:val="nil"/>
              <w:bottom w:val="nil"/>
              <w:right w:val="single" w:sz="6" w:space="0" w:color="000000"/>
            </w:tcBorders>
            <w:vAlign w:val="bottom"/>
          </w:tcPr>
          <w:p w14:paraId="5003FFFF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в том числе на которых проведена 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vAlign w:val="bottom"/>
          </w:tcPr>
          <w:p w14:paraId="52367A0B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Класс 1</w:t>
            </w:r>
          </w:p>
        </w:tc>
        <w:tc>
          <w:tcPr>
            <w:tcW w:w="1665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vAlign w:val="bottom"/>
          </w:tcPr>
          <w:p w14:paraId="132442F2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Класс 2</w:t>
            </w:r>
          </w:p>
        </w:tc>
        <w:tc>
          <w:tcPr>
            <w:tcW w:w="5310" w:type="dxa"/>
            <w:gridSpan w:val="2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bottom"/>
          </w:tcPr>
          <w:p w14:paraId="0E24A1FA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Класс 3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nil"/>
              <w:right w:val="single" w:sz="6" w:space="0" w:color="000000"/>
            </w:tcBorders>
            <w:vAlign w:val="bottom"/>
          </w:tcPr>
          <w:p w14:paraId="457C6A73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Класс 4</w:t>
            </w:r>
          </w:p>
        </w:tc>
      </w:tr>
      <w:tr w:rsidR="00223DBD" w14:paraId="41DDE8E1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80"/>
        </w:trPr>
        <w:tc>
          <w:tcPr>
            <w:tcW w:w="261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7F3EC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84A0FF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90" w:type="dxa"/>
            <w:gridSpan w:val="9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14:paraId="40C406E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специальная оценка условий труда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D2450E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65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EBED34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4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55753A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3.1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F440AE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3.2</w:t>
            </w:r>
          </w:p>
        </w:tc>
        <w:tc>
          <w:tcPr>
            <w:tcW w:w="130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F2A816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3.3</w:t>
            </w:r>
          </w:p>
        </w:tc>
        <w:tc>
          <w:tcPr>
            <w:tcW w:w="1305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881440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3.4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1E6FEC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23DBD" w14:paraId="3ED3BBDC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5"/>
        </w:trPr>
        <w:tc>
          <w:tcPr>
            <w:tcW w:w="261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3BE7C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DF3A20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890" w:type="dxa"/>
            <w:gridSpan w:val="9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7A009E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9344F3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665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3119D4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8E8E41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8C80FD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30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AD1CA7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305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4E5CB2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31E19D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223DBD" w14:paraId="473CA1CA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35"/>
        </w:trPr>
        <w:tc>
          <w:tcPr>
            <w:tcW w:w="261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DAB43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Рабочие места (ед.)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5FC05B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43</w:t>
            </w:r>
          </w:p>
        </w:tc>
        <w:tc>
          <w:tcPr>
            <w:tcW w:w="1890" w:type="dxa"/>
            <w:gridSpan w:val="9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6E60AF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43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ACCB3D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665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E42FDA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38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EEE1C2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18BEED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3352BB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5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F5CD2A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76A737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223DBD" w14:paraId="6820EA1C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35"/>
        </w:trPr>
        <w:tc>
          <w:tcPr>
            <w:tcW w:w="261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179D0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Работники, занятые на рабочих местах (чел.)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7F522D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43</w:t>
            </w:r>
          </w:p>
        </w:tc>
        <w:tc>
          <w:tcPr>
            <w:tcW w:w="1890" w:type="dxa"/>
            <w:gridSpan w:val="9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0A8462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43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60EEAF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665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2FBF84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38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3D0298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B03AC3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128D27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5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992358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0BE689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223DBD" w14:paraId="665A23F0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35"/>
        </w:trPr>
        <w:tc>
          <w:tcPr>
            <w:tcW w:w="261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C2288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из них женщин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9E9C17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38</w:t>
            </w:r>
          </w:p>
        </w:tc>
        <w:tc>
          <w:tcPr>
            <w:tcW w:w="1890" w:type="dxa"/>
            <w:gridSpan w:val="9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95B5F8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38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7BA32A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665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213F70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49C7F2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FAFAD1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6D4F72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5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BA7345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A34B8B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223DBD" w14:paraId="7031F9B5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261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2199C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из них лиц в возрасте до 18 лет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F859BC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890" w:type="dxa"/>
            <w:gridSpan w:val="9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CAD95C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79C3E6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665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2BEA17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881D8B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FE087C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F5EC8E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5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D61BB4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6349DB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223DBD" w14:paraId="1F7B2D88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35"/>
        </w:trPr>
        <w:tc>
          <w:tcPr>
            <w:tcW w:w="261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458C1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из них инвалидов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6F0FE5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890" w:type="dxa"/>
            <w:gridSpan w:val="9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9F80BB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C9070A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665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032CCD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5D0480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7B97B1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82082D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5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320738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75C982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223DBD" w14:paraId="0183E1B1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38E784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1BA9D6C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5DA22C1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14:paraId="31837D3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</w:tcPr>
          <w:p w14:paraId="1C66E28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</w:tcPr>
          <w:p w14:paraId="320BFB3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14:paraId="10B1B8C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0D0AD34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7357557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7876321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696D367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1DCF221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2E5A877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620AECC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5829F89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5D31929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51D1825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6D83565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6294540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F682CF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A90ED5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74ED3F9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4CAEB8F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65FB900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7ED27A9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6BB60FA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</w:tcPr>
          <w:p w14:paraId="428466C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</w:tcPr>
          <w:p w14:paraId="6C6858D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7A24AA1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6B9EDFF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4903FBC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38DFA9E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7787141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141A56C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5180C2F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53C4B5C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3C7D8B2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750091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478D05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79DD09B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2FCAC49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0E3B7B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0B0C5E9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495C90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314D18C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75BBABC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3BBAFC2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0F68BAB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3FCECD3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3008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Таблица 2</w:t>
            </w:r>
          </w:p>
        </w:tc>
      </w:tr>
      <w:tr w:rsidR="00000000" w14:paraId="016A66A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5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B76032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39634CA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317F858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14:paraId="0433032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</w:tcPr>
          <w:p w14:paraId="340CF15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</w:tcPr>
          <w:p w14:paraId="6F929DD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14:paraId="66BD629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0A7D45C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02EBB3B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275A896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57566CB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29969F9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1274891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1BBD1F0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415B8B2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6FF5776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36F2CBB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1B7EEE5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6F8A9A4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34CAC3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F77BCE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4F95EA1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454252D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1C70DDD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30FA815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15413F2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</w:tcPr>
          <w:p w14:paraId="03206C6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</w:tcPr>
          <w:p w14:paraId="0DEB457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15D5D4B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474DFDB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160C41A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6F3EB4F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53B28FF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044A2EA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2CEDA04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332AA02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054FDD2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3E2FB5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5D186A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2227C88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6B43BEC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20FB925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6E29112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3883FC4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3A730EF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6B129A6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43BB79B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0A38BF1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3E07A0E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5B3DB8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1FFA040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5578E0D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1956C50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30D1F32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23DBD" w14:paraId="26E16E88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hRule="exact" w:val="510"/>
        </w:trPr>
        <w:tc>
          <w:tcPr>
            <w:tcW w:w="13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EFF631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Индивидуальный номер рабочего места</w:t>
            </w:r>
          </w:p>
        </w:tc>
        <w:tc>
          <w:tcPr>
            <w:tcW w:w="2085" w:type="dxa"/>
            <w:gridSpan w:val="4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14:paraId="35C4AF7D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Профессия / должность / специальность работника</w:t>
            </w:r>
          </w:p>
        </w:tc>
        <w:tc>
          <w:tcPr>
            <w:tcW w:w="6765" w:type="dxa"/>
            <w:gridSpan w:val="3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BA0A6F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Классы (подклассы) условий труда</w:t>
            </w:r>
          </w:p>
        </w:tc>
        <w:tc>
          <w:tcPr>
            <w:tcW w:w="57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14:paraId="4A92FCE4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Итоговый класс (подкласс) условий труда</w:t>
            </w:r>
          </w:p>
        </w:tc>
        <w:tc>
          <w:tcPr>
            <w:tcW w:w="870" w:type="dxa"/>
            <w:gridSpan w:val="2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14:paraId="03FC8CDA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Итоговый класс (подкласс) условий труда с учетом эффективного применения СИЗ</w:t>
            </w:r>
          </w:p>
        </w:tc>
        <w:tc>
          <w:tcPr>
            <w:tcW w:w="855" w:type="dxa"/>
            <w:gridSpan w:val="3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14:paraId="3C7E49B6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Повышенный размер оплаты труда (да/нет)</w:t>
            </w:r>
          </w:p>
        </w:tc>
        <w:tc>
          <w:tcPr>
            <w:tcW w:w="570" w:type="dxa"/>
            <w:gridSpan w:val="3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14:paraId="5B462315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Ежегодный дополнительный оплачиваемый отпуск (да/нет)</w:t>
            </w:r>
          </w:p>
        </w:tc>
        <w:tc>
          <w:tcPr>
            <w:tcW w:w="570" w:type="dxa"/>
            <w:gridSpan w:val="2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14:paraId="2FE34048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Сокращенная продолжительность рабочего времени (да/нет)</w:t>
            </w:r>
          </w:p>
        </w:tc>
        <w:tc>
          <w:tcPr>
            <w:tcW w:w="570" w:type="dxa"/>
            <w:gridSpan w:val="4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14:paraId="0FDA36AA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Молоко или другие равноценные пищевые продукты (да/нет)</w:t>
            </w:r>
          </w:p>
        </w:tc>
        <w:tc>
          <w:tcPr>
            <w:tcW w:w="57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14:paraId="0B397033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Лечебно-профилактическое питание  (да/нет)</w:t>
            </w:r>
          </w:p>
        </w:tc>
        <w:tc>
          <w:tcPr>
            <w:tcW w:w="705" w:type="dxa"/>
            <w:gridSpan w:val="2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14:paraId="359219E9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Право на досрочное назначение страховой пенсии (да/нет)</w:t>
            </w:r>
          </w:p>
        </w:tc>
      </w:tr>
      <w:tr w:rsidR="00223DBD" w14:paraId="6FE2F6E0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hRule="exact" w:val="2070"/>
        </w:trPr>
        <w:tc>
          <w:tcPr>
            <w:tcW w:w="13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5A0C15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85" w:type="dxa"/>
            <w:gridSpan w:val="4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668E4FB4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7BB62EBB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Химический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1D3D8932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Биологический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213CF876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Аэрозоли преимущественно фиброгенного действия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3B1497CA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Шум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201000D1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Инфразвук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3DF68EB4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Ультразвук воздушный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0372B547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Вибрация общая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5B4388AF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Вибрация локальная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4099E2AA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Неионизирующие излучения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6A995CA9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Ионизирующие излучения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363313B7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параметры микроклимата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2699B6CC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Параметры световой среды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7B01B955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2569ECC2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Напряженность трудового процесса</w:t>
            </w:r>
          </w:p>
        </w:tc>
        <w:tc>
          <w:tcPr>
            <w:tcW w:w="570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5F01ACA6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gridSpan w:val="2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5E4935EB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3E112341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gridSpan w:val="3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43D9788A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gridSpan w:val="2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048B584E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gridSpan w:val="4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2A6D93FF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7359A6A9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515B84E6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23DBD" w14:paraId="6A898D6A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0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25EDE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14:paraId="5725955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48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26D8A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DA7FE0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8B797F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64E77A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B5080E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6B57F9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369D94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4D4E84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A69B57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464459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4FC914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B09A06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045D76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12FB95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7FBA2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414316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728732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E5586C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7CEC28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89DAD8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C159EA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473471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</w:tr>
      <w:tr w:rsidR="00223DBD" w14:paraId="2292974B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5"/>
        </w:trPr>
        <w:tc>
          <w:tcPr>
            <w:tcW w:w="15480" w:type="dxa"/>
            <w:gridSpan w:val="5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02FCB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  <w:t>Институт педагогического образования и менеджмента (филиал) в г.Армянск</w:t>
            </w:r>
          </w:p>
        </w:tc>
      </w:tr>
      <w:tr w:rsidR="00223DBD" w14:paraId="3D4D66F7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C2E4A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040-001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BCB7ED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Заместитель директора по воспитательной работе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C5DC35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6ADA6C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351E39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7961C8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4D0879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5C4B5A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AEFC05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78D608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C3C5D1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2CBE43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625768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F3D16B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68DA53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C8591C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352961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256151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79ED57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3350A6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A65E44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A9082F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DED50A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43BA24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23DBD" w14:paraId="09B5B8A9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73D45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040-002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FA5F9C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Ведущий специалист по кадрам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6133E2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5F8D5E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0349D1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D7BAFB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D10949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5E8AD2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7F16AF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ED43C8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AF456C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AB2367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10BB9E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D6CAEE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257B12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1988B5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C104A3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7FB555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A0BCEC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704C8C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1C7BB4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68AEF7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9E7A7B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718F21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23DBD" w14:paraId="01DC668F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79EF9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040-003, </w:t>
            </w: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040-004(040-003), 040-005(040-003)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FE8E5D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 xml:space="preserve">Специалист по </w:t>
            </w: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учебно-методической работе 1 категории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881559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F2F439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BC43C5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24B625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1089F2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0B62AD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A4A8DC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F741A5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28AAC4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CFF7BC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1E33EC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0ADF52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51F96A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CF9EA3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47D507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6855BE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33C992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EDF13D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382E5A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838DAF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C4C805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DE3E74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23DBD" w14:paraId="019CFD00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15480" w:type="dxa"/>
            <w:gridSpan w:val="5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571CD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  <w:t xml:space="preserve">Институт педагогического образования и менеджмента (филиал) в г.Армянск / Центр сопровождения профессионального самоопределения </w:t>
            </w:r>
          </w:p>
        </w:tc>
      </w:tr>
      <w:tr w:rsidR="00223DBD" w14:paraId="003D427F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0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A2984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040-006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EB8CD3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Заведующий центром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F46066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8EC502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606EDC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2DD968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9E5B18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81EC8D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1531F7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6147DF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F77F5F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82369A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128D23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06A60B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C3C8F3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2E98FF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52D394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2FC225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434204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B12DEA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832497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630E74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DB98C0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23EF39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23DBD" w14:paraId="1153ACB0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5"/>
        </w:trPr>
        <w:tc>
          <w:tcPr>
            <w:tcW w:w="15480" w:type="dxa"/>
            <w:gridSpan w:val="5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2CA16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  <w:t>Институт педагогического образования и менеджмента (филиал) в г.Армянск / Административно-хозяйственный отдел</w:t>
            </w:r>
          </w:p>
        </w:tc>
      </w:tr>
      <w:tr w:rsidR="00223DBD" w14:paraId="2CA3A8D1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5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14858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040-007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853383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Ведущий инженер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14E7C6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059EB7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2C82C6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45CFAA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E08F90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3B7FF0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C8673E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77064D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942C96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235876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591534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844463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7570B5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990706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F0401D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7C7F05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BE5AC0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AD0BE7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2E7F77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CDAB37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C28443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FCD159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23DBD" w14:paraId="6BDDFCBD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90196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040-008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C2AE56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Электромонтер по ремонту и обслуживанию электрооборудования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87BD26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CD0B9D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B938AB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63E6FE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4585C7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3D931C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C95619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194E53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06AD75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DD4797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4D2AED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CDF60E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71C2AB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C84B5F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DD26A9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C4F43E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EBA382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187F5E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DA2F3D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53B512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D6630C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46A404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23DBD" w14:paraId="306B0090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35C3E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040-009, 040-010(040-009), 040-011(040-009), 040-012(040-009)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FA8C49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Уборщик служебных помещений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2F1349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22512B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84E0C2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535511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973E0C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7E7DCB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EE0504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D7D47A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CC9499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11996F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C5EDAE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8C510E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F88C0A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3.1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514D2A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796C8E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3.1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EA560D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29DC4C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да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A83E5F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B26186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055E40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1E1415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9947AB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23DBD" w14:paraId="669C02E3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01685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040-013, 040-014(040-013), 040-015(040-013), 040-016(040-013)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50B785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Сторож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E94770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5B3227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B048E1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8CB754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05DE5E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98CFA7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EAB2A5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834B3C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B5047E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1E22B0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985175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87598D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A9CD33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ABEC2E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35D344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9AAED9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648166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81179E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26B668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45FF7A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0D2B7A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EDC27C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23DBD" w14:paraId="40954396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5"/>
        </w:trPr>
        <w:tc>
          <w:tcPr>
            <w:tcW w:w="15480" w:type="dxa"/>
            <w:gridSpan w:val="5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27A56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  <w:t>Институт педагогического образования и менеджмента (филиал) в г.Армянск / Административно-хозяйственный отдел / Общежитие</w:t>
            </w:r>
          </w:p>
        </w:tc>
      </w:tr>
      <w:tr w:rsidR="00223DBD" w14:paraId="5B1007E7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4EA30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040-017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8D09BE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Уборщик служебных помещений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571FC1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459995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EE3936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B9B544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0FCEA8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800D97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DE12C3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C726B6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C365F7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CFA2D9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63CB9F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00BE49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863793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3.1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52CC1A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143716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3.1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361715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2AD58B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да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D44B8E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FEF8B2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2C12B4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E94AE7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8F4C29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23DBD" w14:paraId="4F771530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0C22D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040-018, 040-019(040-018), 040-020(040-018), 040-021(040-018), 040-022(040-018)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9A0E6C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Дежурный по общежитию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454D6A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AFAB21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EAA134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DB2853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4ADD44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B49C74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543423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6EC1AB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F20058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A82111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4A88AB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42854A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7F3F8E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31B1A5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DE1DFF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D595E9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3E8013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2A8A17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A7B2EE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4FB9A6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DE746A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C8DE37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23DBD" w14:paraId="67BCEFB4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15480" w:type="dxa"/>
            <w:gridSpan w:val="5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74A26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  <w:t>Институт педагогического образования и менеджмента (филиал) в г.Армянск / Кафедра гуманитарных наук</w:t>
            </w:r>
          </w:p>
        </w:tc>
      </w:tr>
      <w:tr w:rsidR="00223DBD" w14:paraId="0133E574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0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44AB2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040-023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367AE9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Заведующий кафедрой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6746D7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2EF565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417A23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9B7448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6CD482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B52FF0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FCC641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E83A53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FA4D0C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0E9BC8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D1671C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B3382D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36E422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9FAA3A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0952BA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5B74BB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3E66D1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A2FD4B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2231BB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D8FB7E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784459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86D610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23DBD" w14:paraId="209C17BB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0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F63DD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040-024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7AF9C3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Профессор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27AB84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AEF39D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C2D60D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3E9F4A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15C440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F39EA3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4C112C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43D2A3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47578F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9AF0E5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15F0DA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73D3B9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8C8717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19BB75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E8F6BA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F22449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63381C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A09E24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5D26E5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A12FAF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42A39B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2F4E04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23DBD" w14:paraId="778205E8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47320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040-025, 040-026(040-025), 040-027(040-025), 040-028(040-025)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955E2C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Доцент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B1414E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CDA718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BE3CB1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CF2DBD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BE8A09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81CDD6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6A19F1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B75AFB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7C8B0F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93965F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C83AFB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5A1E96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EBB37E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62AC21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00AF04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EAFAB9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955CB9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6BCB9C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D5B94A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B8A916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AEA616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CA74A8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23DBD" w14:paraId="0EABB495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0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29992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040-029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0E5616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Старший преподаватель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97D373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636638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ADEB2F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C84AC2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8CC7EA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86BF0C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5E80D3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9DFE76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AFB8A6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EFA7D6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482FBB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ECF540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F3B7A2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07D47E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C9FE15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C959BA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8499BC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BA687D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D43AC3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B1E152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99F966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A5A53D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23DBD" w14:paraId="685811C4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15480" w:type="dxa"/>
            <w:gridSpan w:val="5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3B6C4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  <w:t>Институт педагогического образования и менеджмента (филиал) в г.Армянск / Кафедра экономики и управления</w:t>
            </w:r>
          </w:p>
        </w:tc>
      </w:tr>
      <w:tr w:rsidR="00223DBD" w14:paraId="41CB906F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0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AE817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040-030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2A9965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Ассистент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B6E28F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A75C35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74D762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1B9EC4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4AAA8F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9D0ACB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DC5F4D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A2C0A4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4CFEF6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820A90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1FE6EF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2895A0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68297A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3ECEDC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2E949F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AC6D73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D7E3ED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88077C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68BBF5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AD1519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CC95A5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39BF1F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23DBD" w14:paraId="2852453D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0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70D46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040-031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8916AB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Старший лаборант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B348F9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2C6387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AC2EF7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369BCE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A8038B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D5DC13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6CF876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C6DD8D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295B2E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3FD97D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4BA2BE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CE6922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69F5F2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4BBCDA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B76DE5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A3C58D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6612E5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E934D6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D881EE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96D6A8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EA3287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454544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23DBD" w14:paraId="254AAD13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5"/>
        </w:trPr>
        <w:tc>
          <w:tcPr>
            <w:tcW w:w="15480" w:type="dxa"/>
            <w:gridSpan w:val="5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36F7E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  <w:t>Институт педагогического образования и менеджмента (филиал) в г.Армянск / Кафедра педагогики и психологии</w:t>
            </w:r>
          </w:p>
        </w:tc>
      </w:tr>
      <w:tr w:rsidR="00223DBD" w14:paraId="1415F5F5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5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DE858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040-032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FB5346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Заведующий кафедрой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5FF2AA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CD875B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98E227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CCD8D9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4BEC47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0B6E82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6E346B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C08B7A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A33C62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F46BCF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62B766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A170AB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3A3E06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2F87B3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176AD4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0E2D2C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42190E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51504B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3E5DD1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15F0E4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F3A132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1FC902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23DBD" w14:paraId="6C69FDEE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8962D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040-033, 040-034(040-033), 040-035(040-033), 040-036(040-033), 040-037(040-033), 040-038(040-033)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6A28E3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Доцент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F2F9B8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7D2A14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44809E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AB1F64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841131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96B848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AF95D9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252CA9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B3F6EA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B84831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85A92A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EA120A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26DE86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F16D3B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81FB9D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429DB0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BAD42D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77CCA2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87ECB6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67A0C3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1714FB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30B561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23DBD" w14:paraId="51DA4221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3F7CA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040-039, 040-040(040-039), 040-041(040-039), </w:t>
            </w: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040-042(040-039), 040-043(040-039)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39E3A2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Старший преподаватель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29524F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EF155E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08D31D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3BE315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278AD5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5C0902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2AB2CC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CD5C58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5C672E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93291E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A08413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DEA5A6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9E2F3C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4B66CF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185541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2F8310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9C858D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008804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02EE99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CCC063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405E9B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1E38CD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23DBD" w14:paraId="1BE88147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30"/>
        </w:trPr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7D48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Дата составления: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176E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18.11.2024</w:t>
            </w: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</w:tcPr>
          <w:p w14:paraId="260A011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</w:tcPr>
          <w:p w14:paraId="68D903E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14:paraId="6878B83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7A4038B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0CCCFF2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2F645A7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37EEAFD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5ADD931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015FCE9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5385416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3A2B28B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24C5FC6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5A70C1E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32CC780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6924FFE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B7A219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766EA6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323A6D3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67DD3D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2434C3A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1742FB1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7FA7933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</w:tcPr>
          <w:p w14:paraId="5AC8B55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</w:tcPr>
          <w:p w14:paraId="60E0F81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319B248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27D577D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4363EF7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6BE6791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03BFCDB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7044544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0861FD5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32419D0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1A329B0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272CBF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9087E5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45E3390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39108E1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4B274D6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3DD0AAA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0930954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7DB83E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2B5F4CB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20E091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6F800C6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1E67A83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9AD927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62D8871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27C36F7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0F9840F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5EFFF1B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00000" w14:paraId="0437C69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1B4301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38A513F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2FFC5E2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14:paraId="7FB59D9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</w:tcPr>
          <w:p w14:paraId="756BA15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</w:tcPr>
          <w:p w14:paraId="3D1A623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14:paraId="38360A4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0C35382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70B7513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43B43F5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74EDDC1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6420699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4A80AC8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4567F15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3FA1795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30B8819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3150D4F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0507411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02596AD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B63D51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FF325F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2E04EF5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E5FB34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086C90B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47F9917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4C4EE7F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</w:tcPr>
          <w:p w14:paraId="0A259EC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</w:tcPr>
          <w:p w14:paraId="604862E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5406028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059B655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358A5BF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17F8066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2119685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66C3C44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7F4E350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765642A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6649234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EDBC77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080FF0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1FC533C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6B5FE04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582B400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0E45518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14544B0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00CE455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044734F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3AC77BB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11E2D3B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45E1DE9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525140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7A7E543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5B70BB1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0EC6FCD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02DD70A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23DBD" w14:paraId="6F11CED2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5090" w:type="dxa"/>
            <w:gridSpan w:val="53"/>
            <w:tcBorders>
              <w:top w:val="nil"/>
              <w:left w:val="nil"/>
              <w:bottom w:val="nil"/>
              <w:right w:val="nil"/>
            </w:tcBorders>
          </w:tcPr>
          <w:p w14:paraId="6ACAFF86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Председатель комиссии по проведению специальной оценки условий труда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35E6B746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23DBD" w14:paraId="6EA7AA20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030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838B1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Директор Института педагогического образования и менеджмента (филиал) ФГАОУ ВО "КФУ им. В.И. Вернадского" в г. Армянске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CA1FC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3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D6124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BE042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75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76E69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Турчина Л. А.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3CB14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A9BA82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0DE393BE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23DBD" w14:paraId="36314E91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6030" w:type="dxa"/>
            <w:gridSpan w:val="18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3136801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(должность)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2833D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30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16FED78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(подпись)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58CB1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75" w:type="dxa"/>
            <w:gridSpan w:val="12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66A244C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(фамилия, имя, отчество (при наличии))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61614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gridSpan w:val="7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2A76EDC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(дата)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09950D7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23DBD" w14:paraId="0A4EF255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7290" w:type="dxa"/>
            <w:gridSpan w:val="23"/>
            <w:tcBorders>
              <w:top w:val="nil"/>
              <w:left w:val="nil"/>
              <w:bottom w:val="nil"/>
              <w:right w:val="nil"/>
            </w:tcBorders>
          </w:tcPr>
          <w:p w14:paraId="1C9FD21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Члены комиссии по проведению специальной оценки условий труда: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24650CF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53B02DD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28DB421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</w:tcPr>
          <w:p w14:paraId="7E83FE1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</w:tcPr>
          <w:p w14:paraId="28B6C07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0602A3D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2E537C2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53CF3F0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50B205B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58917E2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60A1FEC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41B8EDB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6E8561B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0E03C06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0F98F3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0F8936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1B3C203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6CAC246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22FEA35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1DCD4BE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7E583B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AFB7A3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4C8C95A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4856034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26C9A6C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2110A35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656580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097B08B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5009181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07EED1A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6FEDA13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23DBD" w14:paraId="38DC7D70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51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36CA4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Ведущий специалист по охране труда административно-хозяйственного отдела Института педагогического образования и менеджмента (филиал) ФГАОУ ВО "КФУ им. В.И. Вернадского" в г. Армянске 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EF0D1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5C900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BDE15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45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9384BA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Саранча С. В.</w:t>
            </w: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0E187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C9682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3FA9A929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6ACB5053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14D57678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C2E85E0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FD2C99F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548DE481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6283F98F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7C09D4D6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2037198B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CDBB073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130D2C82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7B712D19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3FDC08ED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774F34DA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34AB7759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10E5764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0E3B6ACD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187CFB4A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0DC0FDEF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3FDA6835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23DBD" w14:paraId="4E995F6D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3510" w:type="dxa"/>
            <w:gridSpan w:val="6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7DC516C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(должность)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CBD4F7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52A4C44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(подпись)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6E3C0A9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45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106E7DD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(фамилия, имя, отчество (при наличии))</w:t>
            </w: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8C3F5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gridSpan w:val="7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376737A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(дата)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4CD282D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42F23CB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6210CED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9DBE01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3302E2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2A67E55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6ED6EE0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4676B38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52D1F70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5BFE3E6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43ACC91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56AC334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273716A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076D274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0188155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CA6DEC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08BD590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630D339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0C80FDB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4B92823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23DBD" w14:paraId="76736966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51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EB954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Заведующий центром сопровождения профессионального самоопределения Института педагогического образования и менеджмента (филиал) ФГАОУ ВО "КФУ им. В.И. Вернадского" в г. Армянске 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71200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E8231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32D82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45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5A466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Панченко Е. В.</w:t>
            </w: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88D8E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61A82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6CA1A916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10E09AA5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139963EA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E9AD5C8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5084854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79CB7CED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0E849C11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063F758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6614A32A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40C464F0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49612D7E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301B209A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BBE8804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7774D3A5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57E86B1C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A61E8EB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69312761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1DC0B44B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04D164FC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701BD2D0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23DBD" w14:paraId="537BDFCF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3510" w:type="dxa"/>
            <w:gridSpan w:val="6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449F675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(должность)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635A16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2F23C4F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(подпись)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00F28C4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45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73FCDAB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(фамилия, имя, отчество (при наличии))</w:t>
            </w: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0052C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gridSpan w:val="7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54D6EF0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(дата)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17F8DD2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4149616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372BBC9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3EF8BF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7D9F7D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400512B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1DAD12F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3BD3E9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5E16C47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A7B665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5B10F28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34356C0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07F195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26FC310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33F13D7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8CF1F5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4CF1EB1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77D3AB9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0E6B87F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4E4BF82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23DBD" w14:paraId="440490C8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7290" w:type="dxa"/>
            <w:gridSpan w:val="23"/>
            <w:tcBorders>
              <w:top w:val="nil"/>
              <w:left w:val="nil"/>
              <w:bottom w:val="nil"/>
              <w:right w:val="nil"/>
            </w:tcBorders>
          </w:tcPr>
          <w:p w14:paraId="5245FAC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Эксперт (-ы) организации, проводившей специальную оценку условий труда: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6C9F16C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2E3929C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6204A9B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</w:tcPr>
          <w:p w14:paraId="67EF6C9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</w:tcPr>
          <w:p w14:paraId="672646B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427363C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5FC76A7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004D02C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2571073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7C2F21F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373736E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5C41457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4F126CA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10DFF42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AA644B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7A65A4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23E201C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306AFAA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31F67F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36E4FDA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09E4822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1E61133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0D2BF08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69B7AEC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46B80D0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1DD8F3D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70ED28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7EAF359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22A7FD0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21A2FCA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04C2E62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23DBD" w14:paraId="7BBDE48E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51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312FB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2961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FEDEB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CC292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39007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45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93C3B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Носов Иван Алексеевич</w:t>
            </w: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99C8F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A9E51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18.11.2024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55FDBADE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01F6B55D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709854AC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EF54AEB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347CA4D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3428B6E7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18FD87F9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51561CF2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6FA1404F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182D1315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1441D430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3C75FAD2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5242BC6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27B00A78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278E78A2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FB6ACEE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3E14E447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42864C03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351EEF39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7ECC3944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23DBD" w14:paraId="05983575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3510" w:type="dxa"/>
            <w:gridSpan w:val="6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3EF6095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(№ в реестре экспертов)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2DD3BB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43AC3E2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(подпись)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4C2D9AE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45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0C9C833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(фамилия, имя, отчество (при наличии))</w:t>
            </w: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B3041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gridSpan w:val="7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1C4731D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(дата)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59F117D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112CFE0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061AC71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C55523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03FE80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2EB59C3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083739B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49ACC3E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03E4E3F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F0958A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49B298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6F94191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F93A8C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7EBDB17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4E4E8C7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66F372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63A3940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1573C27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14F81FD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0DEAD91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00000" w14:paraId="7BD3011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B47900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436C9A0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385D0D2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14:paraId="64CF580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</w:tcPr>
          <w:p w14:paraId="0170045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</w:tcPr>
          <w:p w14:paraId="41635F9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14:paraId="1C57D3F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706C80E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0D9AF32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0C6E8D6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0833CD1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46508E7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1B75C57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1025517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02B2A63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1A9F1BA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64F43AF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0888200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6940984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E1E0A4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17CE14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7EDBC73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5075B7E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4F1D2B1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2D0B6CE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2A5D6EF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</w:tcPr>
          <w:p w14:paraId="5D7721D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</w:tcPr>
          <w:p w14:paraId="3E5B329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4BAFB44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2EA2D15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3745EB7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1068286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06E2B2E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41F6770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27410DF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05C1FFC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7E7DFB2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2184DF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975193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5C5503D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4480ECB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2105859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6BE1CCC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507A354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B5BB59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0852744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5E432BD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51F5E0D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60BED2F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3AF750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4D28F1E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36D4B70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197F7E4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4B1B929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23DBD" w14:paraId="4AAC1D20" w14:textId="77777777" w:rsidTr="00223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7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8DED56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47AECEC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183F7EC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14:paraId="56EEC9D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</w:tcPr>
          <w:p w14:paraId="21C2367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</w:tcPr>
          <w:p w14:paraId="32B13D2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14:paraId="54835ED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4EDAA3B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34C6969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418CF2A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80" w:type="dxa"/>
            <w:gridSpan w:val="31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5E6E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5DE80AD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29F5B3E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520362C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6F27A6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7F4E03F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6EFB69C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3E150C8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488E2A7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0FF595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2F13371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0F35816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12B2965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683EC22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47E63A3A" w14:textId="77777777" w:rsidR="004C42EA" w:rsidRDefault="004C42EA"/>
    <w:sectPr w:rsidR="004C42EA">
      <w:pgSz w:w="16833" w:h="11908" w:orient="landscape"/>
      <w:pgMar w:top="864" w:right="43" w:bottom="864" w:left="69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DBD"/>
    <w:rsid w:val="00223DBD"/>
    <w:rsid w:val="002F490E"/>
    <w:rsid w:val="004C4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7DB4BC1"/>
  <w14:defaultImageDpi w14:val="0"/>
  <w15:docId w15:val="{D3D8B040-254A-4B9E-BDDF-20236D6FB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933</Words>
  <Characters>5321</Characters>
  <Application>Microsoft Office Word</Application>
  <DocSecurity>0</DocSecurity>
  <Lines>44</Lines>
  <Paragraphs>12</Paragraphs>
  <ScaleCrop>false</ScaleCrop>
  <Company/>
  <LinksUpToDate>false</LinksUpToDate>
  <CharactersWithSpaces>6242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Золотарёва Карина</dc:creator>
  <cp:keywords/>
  <dc:description/>
  <cp:lastModifiedBy>Золотарёва Карина</cp:lastModifiedBy>
  <cp:revision>2</cp:revision>
  <dcterms:created xsi:type="dcterms:W3CDTF">2024-12-11T10:55:00Z</dcterms:created>
  <dcterms:modified xsi:type="dcterms:W3CDTF">2024-12-11T10:55:00Z</dcterms:modified>
</cp:coreProperties>
</file>