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0"/>
        <w:gridCol w:w="300"/>
        <w:gridCol w:w="960"/>
        <w:gridCol w:w="690"/>
        <w:gridCol w:w="135"/>
        <w:gridCol w:w="75"/>
        <w:gridCol w:w="375"/>
        <w:gridCol w:w="30"/>
        <w:gridCol w:w="20"/>
        <w:gridCol w:w="30"/>
        <w:gridCol w:w="435"/>
        <w:gridCol w:w="480"/>
        <w:gridCol w:w="480"/>
        <w:gridCol w:w="45"/>
        <w:gridCol w:w="360"/>
        <w:gridCol w:w="20"/>
        <w:gridCol w:w="60"/>
        <w:gridCol w:w="195"/>
        <w:gridCol w:w="300"/>
        <w:gridCol w:w="240"/>
        <w:gridCol w:w="240"/>
        <w:gridCol w:w="225"/>
        <w:gridCol w:w="255"/>
        <w:gridCol w:w="480"/>
        <w:gridCol w:w="435"/>
        <w:gridCol w:w="45"/>
        <w:gridCol w:w="345"/>
        <w:gridCol w:w="105"/>
        <w:gridCol w:w="30"/>
        <w:gridCol w:w="270"/>
        <w:gridCol w:w="225"/>
        <w:gridCol w:w="285"/>
        <w:gridCol w:w="195"/>
        <w:gridCol w:w="420"/>
        <w:gridCol w:w="20"/>
        <w:gridCol w:w="60"/>
        <w:gridCol w:w="570"/>
        <w:gridCol w:w="630"/>
        <w:gridCol w:w="240"/>
        <w:gridCol w:w="510"/>
        <w:gridCol w:w="90"/>
        <w:gridCol w:w="255"/>
        <w:gridCol w:w="210"/>
        <w:gridCol w:w="180"/>
        <w:gridCol w:w="180"/>
        <w:gridCol w:w="315"/>
        <w:gridCol w:w="255"/>
        <w:gridCol w:w="90"/>
        <w:gridCol w:w="45"/>
        <w:gridCol w:w="240"/>
        <w:gridCol w:w="195"/>
        <w:gridCol w:w="570"/>
        <w:gridCol w:w="315"/>
        <w:gridCol w:w="390"/>
      </w:tblGrid>
      <w:tr w:rsidR="00284A64" w14:paraId="078A09A2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AFD5C0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64C0F2F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5935564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6E3BC14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05719DD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715" w:type="dxa"/>
            <w:gridSpan w:val="3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07EF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Раздел IV. Сводная ведомость результатов проведения специальной оценки условий труда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76C056A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BCA05A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204803E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05CB8BA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CB8E5A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C4FE23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FA4F1B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25DA3F7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40C0A7F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9F9A23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38D1549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51A66C8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789DA0A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5228EFF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84A64" w14:paraId="653AF921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5A042D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0031651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0200BAB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7106D1C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2DAA66F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7D3E029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4EF6B01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68CEAD7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5BE2584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156224D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712B2B2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2023977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107591E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096B528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754A492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3DE45E6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7D05EF4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67B9658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4E79249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87D9D4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6089B1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3333A95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5FF32C9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0F0378F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1344BE8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4F4EF5B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2336880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7E0CBCF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49B9724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6A62941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62D919D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3DC0356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11CC848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6E053B6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59C4009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4F582AA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046820A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9BA83E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3634D2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43946E6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305CEC3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77DDEE2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18069D5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50CF1BF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470111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4A4C9B1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77E58A6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3BFA95B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E454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Таблица 1</w:t>
            </w:r>
          </w:p>
        </w:tc>
      </w:tr>
      <w:tr w:rsidR="00000000" w14:paraId="5860F82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05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2744A0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624966C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34F8D7E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497EA8A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1B1A022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4FD1CEC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3EF5EFF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7C03005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1A30D2E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5E171AD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376CA14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5D7453C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52BF90A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1A1C29F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582820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3AC43C1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1540F7A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786959D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7CA98D2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F9A47E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CC4235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7B8C4E3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50A27C9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04934FA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2263917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60D1176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507B2CE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207637A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724252D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7571EDE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2EBFCBD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0EFC081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75CF466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2BCCB46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6731F5A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02A951B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4B0E21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0DDD1C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8C5150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1BC4C30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667AB0C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BDD400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41ED1B3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4038DC7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06E03B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7791587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DFB0CD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4329797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2924A0E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D3D378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3088E53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0ECDD2B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91A3DC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4EC0E01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84A64" w14:paraId="35BA87CB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975"/>
        </w:trPr>
        <w:tc>
          <w:tcPr>
            <w:tcW w:w="2610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1B1C629C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65" w:type="dxa"/>
            <w:gridSpan w:val="1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BD465D3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Количество рабочих мест и численность работников, занятых на этих рабочих местах</w:t>
            </w:r>
          </w:p>
        </w:tc>
        <w:tc>
          <w:tcPr>
            <w:tcW w:w="9705" w:type="dxa"/>
            <w:gridSpan w:val="38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FF3C73E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Количество рабочих мест и численность занятых на них работников по классам (подклассам) условий труда из числа рабочих мест, указанных в графе 3 (единиц)</w:t>
            </w:r>
          </w:p>
        </w:tc>
      </w:tr>
      <w:tr w:rsidR="00284A64" w14:paraId="113DD641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660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FF85588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Наименование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nil"/>
              <w:right w:val="single" w:sz="6" w:space="0" w:color="000000"/>
            </w:tcBorders>
            <w:vAlign w:val="bottom"/>
          </w:tcPr>
          <w:p w14:paraId="1A5FF530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всего</w:t>
            </w:r>
          </w:p>
        </w:tc>
        <w:tc>
          <w:tcPr>
            <w:tcW w:w="1890" w:type="dxa"/>
            <w:gridSpan w:val="9"/>
            <w:tcBorders>
              <w:top w:val="nil"/>
              <w:left w:val="nil"/>
              <w:bottom w:val="nil"/>
              <w:right w:val="single" w:sz="6" w:space="0" w:color="000000"/>
            </w:tcBorders>
            <w:vAlign w:val="bottom"/>
          </w:tcPr>
          <w:p w14:paraId="47F09036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в том числе на которых проведена 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vAlign w:val="bottom"/>
          </w:tcPr>
          <w:p w14:paraId="5E24E587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Класс 1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vAlign w:val="bottom"/>
          </w:tcPr>
          <w:p w14:paraId="780812C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Класс 2</w:t>
            </w:r>
          </w:p>
        </w:tc>
        <w:tc>
          <w:tcPr>
            <w:tcW w:w="5310" w:type="dxa"/>
            <w:gridSpan w:val="2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bottom"/>
          </w:tcPr>
          <w:p w14:paraId="0208732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Класс 3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nil"/>
              <w:right w:val="single" w:sz="6" w:space="0" w:color="000000"/>
            </w:tcBorders>
            <w:vAlign w:val="bottom"/>
          </w:tcPr>
          <w:p w14:paraId="3A91C5EF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Класс 4</w:t>
            </w:r>
          </w:p>
        </w:tc>
      </w:tr>
      <w:tr w:rsidR="00284A64" w14:paraId="2D136C1D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80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5140A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8436E7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40F5334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специальная оценка условий труда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CF093F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917113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B84022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3.1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3708F7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3.2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75B955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3.3</w:t>
            </w:r>
          </w:p>
        </w:tc>
        <w:tc>
          <w:tcPr>
            <w:tcW w:w="130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EAD5EF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3.4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63750A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284A64" w14:paraId="60C42723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5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2750D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BD9F39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31BB79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023348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86B3BB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30A042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B6B7DE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608AA8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30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560471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C81B93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</w:tr>
      <w:tr w:rsidR="00284A64" w14:paraId="50930DEF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35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1E454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Рабочие места (ед.)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6ED27B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1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6DC639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A86468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A1A9CD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57D01E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DBB0C4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D8571C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EAFECA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AE4CA6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284A64" w14:paraId="4339CC36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35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8A6F4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Работники, занятые на рабочих местах (чел.)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7108D5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1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F8C634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EE2F2D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0C5586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AFA3C2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4250D7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58A445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B5163B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F816C1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284A64" w14:paraId="0D353D5B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35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5BF96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из них женщин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907F08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3C11B5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6C17D9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D52443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6C142A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F887EA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5329D3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A5292F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9B9784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284A64" w14:paraId="5953B90F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7F741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из них лиц в возрасте до 18 лет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C43ED8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B3C0FC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8CA017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462382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80CA32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802213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0E4444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409363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8CD577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284A64" w14:paraId="62C2714B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35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EF6D3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из них инвалидов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821D6A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D6AABA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4B9E79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B5DC45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F2E9D3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AA6D87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AE97BF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BF98E3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848452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284A64" w14:paraId="1DB5D004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881283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6DF04A8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3668E02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706B5B2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6195E3F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4E56E56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76AA76A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0495E7C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05E905A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5789802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510708E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15ED557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4CF598D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04F64B2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77AEBE9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05D3488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1592459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2783ECC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0B1F2FA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673538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158880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4C669B6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763AC3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5D3450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750BDF1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637AE62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7CDD1E6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49E3DE8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45DDF41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6EE9A53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1473214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1FD101A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3039417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1F91CF0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37C0BE2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784B99E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075B6A6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90D386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B39722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15DC23F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395DB68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5B30C23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7897C25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108A32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3681E0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7C55E7E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6AEB3F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773B720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3E92928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CBF3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Таблица 2</w:t>
            </w:r>
          </w:p>
        </w:tc>
      </w:tr>
      <w:tr w:rsidR="00000000" w14:paraId="18D3EBA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5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2F9F6D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2A7FFB6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0ADBD7E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2EF6E26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505884A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6EE6B2F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236CB0E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1BCC766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0DE6FC0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715F4B4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6FD76EC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36C1CAE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43917DB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3F91D7F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5916CE7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5AFB536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76BB0AF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00A0148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183F2EA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AEE2A7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DE0F6F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2A6FDD3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0856AC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395D52A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4C393AD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4A9255D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6AF3105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09C786A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468621A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22C664E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3019CC3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68BBE25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0AE83D8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0A8DA79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7763C24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4921A10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2A2C0F1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74CCFD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8CEFC3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17AECD5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2807F95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54F45E2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3DCE0F0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5239D9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260A09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2FFD7D5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ABDA30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4824477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32D7819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0936F6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0324707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27FB871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777A022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1EB174A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84A64" w14:paraId="5D6743D0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510"/>
        </w:trPr>
        <w:tc>
          <w:tcPr>
            <w:tcW w:w="13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05259D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Индивидуальный номер рабочего места</w:t>
            </w:r>
          </w:p>
        </w:tc>
        <w:tc>
          <w:tcPr>
            <w:tcW w:w="2085" w:type="dxa"/>
            <w:gridSpan w:val="4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0180C2BE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Профессия / должность / специальность работника</w:t>
            </w:r>
          </w:p>
        </w:tc>
        <w:tc>
          <w:tcPr>
            <w:tcW w:w="6765" w:type="dxa"/>
            <w:gridSpan w:val="3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BEA240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Классы (подклассы) условий труда</w:t>
            </w:r>
          </w:p>
        </w:tc>
        <w:tc>
          <w:tcPr>
            <w:tcW w:w="57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7077AA5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Итоговый класс (подкласс) условий труда</w:t>
            </w:r>
          </w:p>
        </w:tc>
        <w:tc>
          <w:tcPr>
            <w:tcW w:w="870" w:type="dxa"/>
            <w:gridSpan w:val="2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39CF049B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Итоговый класс (подкласс) условий труда с учетом эффективного применения СИЗ</w:t>
            </w:r>
          </w:p>
        </w:tc>
        <w:tc>
          <w:tcPr>
            <w:tcW w:w="855" w:type="dxa"/>
            <w:gridSpan w:val="3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049BCE66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Повышенный размер оплаты труда (да/нет)</w:t>
            </w:r>
          </w:p>
        </w:tc>
        <w:tc>
          <w:tcPr>
            <w:tcW w:w="570" w:type="dxa"/>
            <w:gridSpan w:val="3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3A979A18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70" w:type="dxa"/>
            <w:gridSpan w:val="2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0D6D1B2E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Сокращенная продолжительность рабочего времени (да/нет)</w:t>
            </w:r>
          </w:p>
        </w:tc>
        <w:tc>
          <w:tcPr>
            <w:tcW w:w="570" w:type="dxa"/>
            <w:gridSpan w:val="4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16588E3E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Молоко или другие равноценные пищевые продукты (да/нет)</w:t>
            </w:r>
          </w:p>
        </w:tc>
        <w:tc>
          <w:tcPr>
            <w:tcW w:w="57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2714798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Лечебно-профилактическое питание  (да/нет)</w:t>
            </w:r>
          </w:p>
        </w:tc>
        <w:tc>
          <w:tcPr>
            <w:tcW w:w="705" w:type="dxa"/>
            <w:gridSpan w:val="2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57875BC7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Право на досрочное назначение страховой пенсии (да/нет)</w:t>
            </w:r>
          </w:p>
        </w:tc>
      </w:tr>
      <w:tr w:rsidR="00284A64" w14:paraId="3E973939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2070"/>
        </w:trPr>
        <w:tc>
          <w:tcPr>
            <w:tcW w:w="13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A16AC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85" w:type="dxa"/>
            <w:gridSpan w:val="4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148A9443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4D4E5265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Химический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54F8226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Биологический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5BAD6027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Аэрозоли преимущественно фиброгенного действия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254E97B4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Шум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531E9E9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Инфразвук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580A75BF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Ультразвук воздушный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44181BB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Вибрация общая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6B0383C8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Вибрация локальная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32BCD79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Неионизирующие излучения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11A6C33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Ионизирующие излучения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14D4D4E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параметры микроклимата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10A60CCD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Параметры световой среды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0981C20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0B5CE30E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 Напряженность трудового процесса</w:t>
            </w:r>
          </w:p>
        </w:tc>
        <w:tc>
          <w:tcPr>
            <w:tcW w:w="57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46C84D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42313C7E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4181024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gridSpan w:val="3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72ACDBD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5B9F312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gridSpan w:val="4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4B0744C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62DD616D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61EF7461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84A64" w14:paraId="6099D214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7B0F4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6E06133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8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867D4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7519EB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E8AA85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86A0DD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7A2D0D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92EA6E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89D5B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66EDE0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D5D224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8F9BDF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DC9F8F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821F46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61F495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46B1C3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250F7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4CE32F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E59ADE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5B69D1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9BA604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324A11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A7D57F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5A584D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</w:tr>
      <w:tr w:rsidR="00284A64" w14:paraId="71C8D329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5"/>
        </w:trPr>
        <w:tc>
          <w:tcPr>
            <w:tcW w:w="15480" w:type="dxa"/>
            <w:gridSpan w:val="5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1D3C6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  <w:t>Севастопольский экономико-гуманитарный институт / Административно-управленческий персонал</w:t>
            </w:r>
          </w:p>
        </w:tc>
      </w:tr>
      <w:tr w:rsidR="00284A64" w14:paraId="366734C9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59BC2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007 008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D93687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Ученый секретарь совета института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48A47D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73E5F0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34B474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9F9F44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51C922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5BFA22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8CE939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191F9A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6CC278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11503C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AB6B2E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CD14DA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6610CA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2B556B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B2A012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57AC6B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A98A6F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B301D2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49CA9C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DFCD5B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8FD668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C53D61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2F785022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5"/>
        </w:trPr>
        <w:tc>
          <w:tcPr>
            <w:tcW w:w="15480" w:type="dxa"/>
            <w:gridSpan w:val="5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60DF0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  <w:t>Севастопольский экономико-гуманитарный институт / Отдел технического обеспечения</w:t>
            </w:r>
          </w:p>
        </w:tc>
      </w:tr>
      <w:tr w:rsidR="00284A64" w14:paraId="79DFF6C1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A6FAA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007 009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1E9908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Специалиста по информационным системам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C8A92D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9953D8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6B2A54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E7C1C7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A5CE27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453505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30FE21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495F29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1EE3FC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C11975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CE9888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41078F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035DE4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D9047B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536DB8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490653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60F46B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747277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7C169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0075F6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7BB15B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F3C4ED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5E9D9B29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0A439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007 010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4CF22D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Ведущий специалист по охране труда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C318FC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2C7BC7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376C68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EAA559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7A1B4E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EC165D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EA007B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AB0226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09B238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AAF3F0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1F83D4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27C776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5BFD83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A44FF0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72D8B0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93BD00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6D51B3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2D6B09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363917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C20EF8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7B4636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E558AE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5561283A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564C1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007 011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CB1B9D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Ведущий инженер пожарной охраны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A563C1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748881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38AC68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DEF993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BD4A65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2ABDE8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0442BB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D18EE7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6241E1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2A3C70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F955AF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0A2F13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04DB3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D36551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229093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B5430B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2573A8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41A36D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905E0C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8DAF05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9024AB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7FA40A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7706FD0B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511BC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007 012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1A2770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Инженер по гражданской обороне и чрезвычайным ситуациям 1 категории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3CE69B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C1B7D4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AA5E57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961CFD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86F465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D18F24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2FF668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9D0FF2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804690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C3DE9A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14D93E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4A3B23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D11233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7E18B8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146AED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AF0C1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46D99A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CCE812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1CE8E9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8E549D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8D03CB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7B7199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7334A4A1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15480" w:type="dxa"/>
            <w:gridSpan w:val="5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268FB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  <w:t>Севастопольский экономико-гуманитарный институт / Учебно-методический отдел</w:t>
            </w:r>
          </w:p>
        </w:tc>
      </w:tr>
      <w:tr w:rsidR="00284A64" w14:paraId="0C26598D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9CA56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007 013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582566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Ведущий специалист по учебно-методической работе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A92BF5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FA50DA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2363EF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619F9F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D987FE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951FBD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BD9F5E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68B7C1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1D6141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CCE2A6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80CF11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5E772A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3F1762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C2BAAC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F70E81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9855B8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48174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C79126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01EC5F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D34ADE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56F203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3336D4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7EB5C592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5"/>
        </w:trPr>
        <w:tc>
          <w:tcPr>
            <w:tcW w:w="15480" w:type="dxa"/>
            <w:gridSpan w:val="5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4628F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  <w:t xml:space="preserve">Севастопольский экономико-гуманитарный институт / Отдел по внеучебной, воспитательной и научной работе </w:t>
            </w:r>
          </w:p>
        </w:tc>
      </w:tr>
      <w:tr w:rsidR="00284A64" w14:paraId="386625C0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695E3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007 014, 007 015(007 014), 007 016(007 014), 007 017(007 014)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B5108B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Ведущий специалист по учебно-методической работе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65F585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15768F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F38EDA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602FAA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B57060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3B8614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13F0EA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852965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88780B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163104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F8773B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F77C6E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7D9514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3BB82B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DC6619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E9B446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748004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CA98F1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CB9239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C21DA9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4F383F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D1BB93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1BA543A7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C3110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007 018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37181C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Специалист по содействию трудоустройству выпускников 1 категории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D6F302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610AAF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AD08EC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E02777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FAE87F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622DC4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9ED8F4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0E2DB9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42C8B1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BE1979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1FE66D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165C31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C1FFCB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61FF93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67E449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51A4D9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5FD0B9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473955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D98774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56CE95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D0D551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386FBA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01630946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15480" w:type="dxa"/>
            <w:gridSpan w:val="5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21202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  <w:t>Севастопольский экономико-гуманитарный институт / Канцелярия</w:t>
            </w:r>
          </w:p>
        </w:tc>
      </w:tr>
      <w:tr w:rsidR="00284A64" w14:paraId="2D95AA08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6763F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007 019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C7415D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Делопроизводитель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78DF52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FEBF94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6A31FD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B0A64C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8C9446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719819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011784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8F84BA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41E5B6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BA45E4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A79AF7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C83423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377615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0570AE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C224C0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ACA9CC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53AE4F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D0DE2D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D66732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D137E8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183929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F9AC7E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3DC70223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5"/>
        </w:trPr>
        <w:tc>
          <w:tcPr>
            <w:tcW w:w="15480" w:type="dxa"/>
            <w:gridSpan w:val="5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A8CDF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  <w:t>Севастопольский экономико-гуманитарный институт / Бухгалтерия</w:t>
            </w:r>
          </w:p>
        </w:tc>
      </w:tr>
      <w:tr w:rsidR="00284A64" w14:paraId="22A6C2A8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5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A9C59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007 020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A0E19A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Ведущий экономист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C9CF3C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DAF551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2AB183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8CDD2C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B1BBE1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60A5A1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1203CF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13F923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9AEECB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6BBB1B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261D6E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14F857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D1B23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58F775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EA40B1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6496FE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CE6CB3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5B4093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832419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023597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EE8971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BF997F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4F3B5264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86709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007 021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A9AF8C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Бухгалтер 1 категории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5B4A0F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5F3FCE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3969DF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43671D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7B9CA3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06371E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D31BF3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1EB2D4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12F782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521378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C28F77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43B42D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5AE55D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2810B0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49531D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AA5755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6AA730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B97241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4EEF56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F0004D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FB82D9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7BA647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2AD47367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5"/>
        </w:trPr>
        <w:tc>
          <w:tcPr>
            <w:tcW w:w="15480" w:type="dxa"/>
            <w:gridSpan w:val="5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D4B5D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  <w:t>Севастопольский экономико-гуманитарный институт / Отдел правовой и кадровой работы</w:t>
            </w:r>
          </w:p>
        </w:tc>
      </w:tr>
      <w:tr w:rsidR="00284A64" w14:paraId="0E91D064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5BF03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007 022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91A3CF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Начальник отдела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96B9E2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24A7C7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76EFF1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83D47E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1FC89B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C5F8F8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83FFF8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762ECD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B3BEA9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4A391D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99F83C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BEAD16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918D26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5878F8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69CD22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93619F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DB5F45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4891A1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40FE54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A34071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2ED4F7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50DA52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12D836AC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F43A9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007 023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6775C8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Ведущий специалист по кадрам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064034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EB3DF2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C7423C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E8E7C7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B4A9B8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BF2778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5CB7A8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722C28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347975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C84FF7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662E31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E4CCC0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E992DC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F5B0A8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2F18DB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7D71C7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03572F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DD8FA9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07A1C4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F257FB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617E54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DC302E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1E55F02B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B6240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007 024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590D53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Специалист по учету военнообязанных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60CEE1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9F6128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708ADA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2FA4D6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7779C8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FA61F5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20D563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F4DAC7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A034C7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B99F50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1DCE82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6350CF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4A0D12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1D863E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A76635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ACCEB2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646F37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098FCB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BBE56A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6F43FD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DC4915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9092B7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5A84335A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15480" w:type="dxa"/>
            <w:gridSpan w:val="5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EB515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  <w:t>Севастопольский экономико-гуманитарный институт / Кафедра менеджмента</w:t>
            </w:r>
          </w:p>
        </w:tc>
      </w:tr>
      <w:tr w:rsidR="00284A64" w14:paraId="726D802B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B2FCB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007 025, 007 026(007 025), 007 027(007 025), 007 028(007 025), 007 029(007 025), 007 030(007 025)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9956CA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Доцент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BEE61E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67B17E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7DDD36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404531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4F45B1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F3093B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62B366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2825BF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359235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DAEBFB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3C5F27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B76985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480DBC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880AB1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6D65B1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871D1F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D6CADD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C66590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BD4146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54C3B1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68A700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7F7876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0590092E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5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DAEB2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007 031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27C28F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Старший преподаватель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384DDD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41FEFD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33D487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11233F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260FED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2A7C68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753CFE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488362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CACE62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006A72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C3BDBE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B90910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A852ED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89953F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03D7C1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1CFA78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8257A9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56A8CC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B42FB4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DC5C42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C9F1F7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86711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0184A8DB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5"/>
        </w:trPr>
        <w:tc>
          <w:tcPr>
            <w:tcW w:w="15480" w:type="dxa"/>
            <w:gridSpan w:val="5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BCD8F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  <w:t>Севастопольский экономико-гуманитарный институт / Кафедра общей психологии</w:t>
            </w:r>
          </w:p>
        </w:tc>
      </w:tr>
      <w:tr w:rsidR="00284A64" w14:paraId="13E10778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4E941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007 032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69397C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Профессор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DEDA29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E5E917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080DB5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A6C2A9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2ABD33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C3B089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0068C3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06C10C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D3334E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080F76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195F69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57C6BE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7E01A4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1F2DD5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857DD4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DD1D81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F141BF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EC20BC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B6C7E2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2D60E5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8AF6EE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D3DA62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459763D2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E8543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007 033, 007 034(007 033)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DF3C91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Старший преподаватель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B30F9C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0CA471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652A57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BA31AA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B4250A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2D550C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044D90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202674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4F84F9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513131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CDB64D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0DF3E6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74F775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3EC700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A67BA1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85BAA9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ADE51D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E5D5A1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96FF2B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478F43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371D22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098B99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4C229F49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15480" w:type="dxa"/>
            <w:gridSpan w:val="5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DD58A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  <w:t>Севастопольский экономико-гуманитарный институт / Кафедра правоведения</w:t>
            </w:r>
          </w:p>
        </w:tc>
      </w:tr>
      <w:tr w:rsidR="00284A64" w14:paraId="31BD4DE4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458C9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007 035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230156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Заведующий кафедрой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75F300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DCF943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6DD8E4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CA7E60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02F6E4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237EFF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47E698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D6CAD4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38DDD8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4792BB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8D65EF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8A8C73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0FD363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F9D682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E7FCDD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807F8C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42FF31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83C5F9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AE9935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1FBEAC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793940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3A1E39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39DAE685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61F59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007 036, 007 037(007 036), 007 038(007 036)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716E8C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Доцент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673267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141F30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21EFB6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9A01C0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E60F2F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A62139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0FC02B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199442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7CEDA6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59EDD5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AA1C4D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5FF885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A5E9A6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3E2B8B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65F510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1B4199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006751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1299DD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21D8EA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1E314C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3CFD57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73C4DC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0930284E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</w:trPr>
        <w:tc>
          <w:tcPr>
            <w:tcW w:w="15480" w:type="dxa"/>
            <w:gridSpan w:val="5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CA3E2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  <w:lastRenderedPageBreak/>
              <w:t>Севастопольский экономико-гуманитарный институт / Кафедра туризма</w:t>
            </w:r>
          </w:p>
        </w:tc>
      </w:tr>
      <w:tr w:rsidR="00284A64" w14:paraId="59B40F18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86DB2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007 039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B9338F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Заведующий кафедрой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922FF6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EE99B5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0DBE7E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F5CF9D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CE8796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594BDF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D6FEA4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D9DFBD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4B9BF0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4E1581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9D8D8F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4E3492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C454E3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636E4E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6D2B87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CFAA47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AB50EA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FF54D7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2C616E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4D8E8F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2B19DA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2FAF6B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565B70C8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B403A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007 040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3FDFCA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Доцент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48CD88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47DC05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AF4724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ED1101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5633DC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4F56D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BB3AE5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F1DD54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B99143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AAA8A7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2365B3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D4C83A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B85C23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D22ABA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EF643D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895B3C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CF3D5A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64DCC7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7D58C0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6AE218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A5960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E79758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5FFBC329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5"/>
        </w:trPr>
        <w:tc>
          <w:tcPr>
            <w:tcW w:w="15480" w:type="dxa"/>
            <w:gridSpan w:val="5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027FF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7"/>
                <w:szCs w:val="17"/>
              </w:rPr>
              <w:t xml:space="preserve">Севастопольский экономико-гуманитарный институт / Кафедра физической культуры </w:t>
            </w:r>
          </w:p>
        </w:tc>
      </w:tr>
      <w:tr w:rsidR="00284A64" w14:paraId="1A4177BD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7AEBD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007 041, 007 042(007 041), 007 043(007 041), 007 044(007 041)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EB658D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Доцент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BA8FD7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D0A9E0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E54340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F5D945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40FA6B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809A29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406713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332EBC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2EC078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3EA9BD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DEC149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795CD9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F9E49C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3F63E7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300D67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23067C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3471BC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429985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204D11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B7A6DC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33CE30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1DDF28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нет</w:t>
            </w:r>
          </w:p>
        </w:tc>
      </w:tr>
      <w:tr w:rsidR="00284A64" w14:paraId="035FA6F7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30"/>
        </w:trPr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B55A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Дата составления: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BDE6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18.11.2024</w:t>
            </w: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4850148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4330528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2FDA52C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65A6079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2D7EE6C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78684AD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540BFF2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B49894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7F23AB5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167177A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1A0756E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269D6F4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00C1BED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23C3411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14A4899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73F255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C88FEC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4EA3951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749A6AC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30036D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1A45371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6C603F4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43688EA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1D34E93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11E2DEC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478A752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25BD3DB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67F5B2E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57DD39C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5CFF97A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54690F1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5D75057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D5FF98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5F4929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2A7E5D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5E29848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79CD3E6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51E0B53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3494BBC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48F3742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EBB562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33E5F90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88F64F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50217FB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302D98D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04CAE7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78CE06E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2ECFAC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285CA8B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05C2205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00000" w14:paraId="3F1D936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79500C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7A4BFB8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4FFE5CF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6C4041D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7829FEE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7E261B8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16FAB18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2A797DC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11DA3CA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7C5620A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0F2F407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22C81B7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71D2C46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3DC670C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00E13A6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5B8AD03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7762DAC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266FA87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249F6CB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319C5B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EC33AF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02BA4A7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3FC748D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5B422DE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14E7166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005395C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21A5F91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7752B71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3B4792C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43D69B7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1B16B61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5153667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078FD21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337B2F1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17CA7FC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4E953A9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DF5239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0626FC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B671A0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6D5E7E9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5D2B776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790200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1F2896B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329ACF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0DE319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721330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FAEED0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14C817D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5B463A1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030432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468DEA9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D6E7DF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22E48E3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35314B2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84A64" w14:paraId="4F3CE9C7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5090" w:type="dxa"/>
            <w:gridSpan w:val="53"/>
            <w:tcBorders>
              <w:top w:val="nil"/>
              <w:left w:val="nil"/>
              <w:bottom w:val="nil"/>
              <w:right w:val="nil"/>
            </w:tcBorders>
          </w:tcPr>
          <w:p w14:paraId="6CABB326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Председатель комиссии по проведению специальной оценки условий труда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403F1607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84A64" w14:paraId="1BFD00A8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030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14BF6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Заместитель директора по административно-хозяйственной деятельности Севастопольского экономико-гуманитарного института (филиал) ФГАОУ ВО "КФУ им. В.И. Вернадского"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B9E35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3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FCEAC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670C0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75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429B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Егжанов В. И.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E63AF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99874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68944A8D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84A64" w14:paraId="06ECD230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6030" w:type="dxa"/>
            <w:gridSpan w:val="18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540EE30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(должность)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C27A8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30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44403B7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(подпись)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608DC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75" w:type="dxa"/>
            <w:gridSpan w:val="12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2281A1F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(фамилия, имя, отчество (при наличии))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76219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78B3811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(дата)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4EA7657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84A64" w14:paraId="773612B9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7290" w:type="dxa"/>
            <w:gridSpan w:val="23"/>
            <w:tcBorders>
              <w:top w:val="nil"/>
              <w:left w:val="nil"/>
              <w:bottom w:val="nil"/>
              <w:right w:val="nil"/>
            </w:tcBorders>
          </w:tcPr>
          <w:p w14:paraId="46483F3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Члены комиссии по проведению специальной оценки условий труда: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7BE3BB3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6A91320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5F38E75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250F182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4F1E17B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50816E6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1075168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76ECDF0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7833ED2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7B1E99A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5FF9B8C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0A3319D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65731BA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0BF7D71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E04556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74CBFB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66636F8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0FBB442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E331E8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2A280DD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5DA8E72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3B86D0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453C7A2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3C27936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554F5AD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605DDF2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C4783B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2E959A9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C585DC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2512B41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5992FE6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84A64" w14:paraId="34F40933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93F96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Старший преподаватель кафедры менеджмента, председатель профсоюзного комитета работников Севастопольского экономико-гуманитарного института (филиал) ФГАОУ ВО "КФУ им. В.И. Вернадского"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7CD31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847C8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F57A3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1E341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Зелинская Е. Л.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1899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1F3C8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6779E455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4A39740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924567B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21679C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34AEA56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7C0CC8AB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117B49C0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1C90784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583238B4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9B644DC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007C5BE1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3DDD83CE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7616511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51321A87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0A307CFF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137EED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59D2B4C0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036D1341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A8859F7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2BF018CC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84A64" w14:paraId="6C77AB09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gridSpan w:val="6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1111C11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(должность)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3FF47F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0A7537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(подпись)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2366AA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5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CA5C3C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(фамилия, имя, отчество (при наличии))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7C17E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1D64D5A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(дата)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075955D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093F3FE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5A831AC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2A6C49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2D0CA9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1EF8044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2BC9DFD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7A9CC16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6AB449C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17F74D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1B3421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44FC27B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88CF89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73289F0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7869ACE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91B005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6BE9157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7EA87B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2B649A7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4D87C40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84A64" w14:paraId="78FC50FB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97374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Ведущий специалист по охране труда отдела технического обеспечения Севастопольского экономико-гуманитарного института (филиал) ФГАОУ ВО "КФУ им. В.И. Вернадского"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73B9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E7E8D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9CBAC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76A30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Терницкая С. В.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296C5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E67EC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321F017D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6A88E7D5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2132C4E6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3B88253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86C6AA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0244E4A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2804E643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5F025B07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786AFF58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BD2D113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1AB945B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4E67215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5775FAC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2F9E2B7E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61F74AB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6FAA61F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38C3EA53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F013DAE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7DA819A5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34ECBC30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84A64" w14:paraId="5AE53C31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gridSpan w:val="6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02BB9B5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(должность)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8A85F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7EFB429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(подпись)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56B62A0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5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2578606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(фамилия, имя, отчество (при наличии))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ACA96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3AB628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(дата)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4868C53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76622A0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2EF3ACC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53844E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AB8405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3989FF9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7E1EE21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1D5CE2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025270A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FB7AEC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4B7D98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C21FEA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F33B70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4E02016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3DFDAA0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770E34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50CBE39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8E839E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400154E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0E2274B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84A64" w14:paraId="5094AEE0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7290" w:type="dxa"/>
            <w:gridSpan w:val="23"/>
            <w:tcBorders>
              <w:top w:val="nil"/>
              <w:left w:val="nil"/>
              <w:bottom w:val="nil"/>
              <w:right w:val="nil"/>
            </w:tcBorders>
          </w:tcPr>
          <w:p w14:paraId="2743133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Эксперт (-ы) организации, проводившей специальную оценку условий труда: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434750A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21EECE3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616A1E3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3F164F6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55F1862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2DB353B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539E6D8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7FDC2DF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3CDCC58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7C92DA0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28C346C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667E895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1F68D5E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3E206D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12C068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102F58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19932F3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3E880B4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426888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554F762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475C13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4813FA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3D73D51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FC3A58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2FB13C4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3D613CC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665ED8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1F56D75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191243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1828120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54475BA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84A64" w14:paraId="4CF3E830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5959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2961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2D5EB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F6B2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C7E6E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AFDAF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Носов Иван Алексеевич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B8474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15D7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18.11.2024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7597A8A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562D3FFE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20FCD7E8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EF39096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0FE91E7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4130025D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69D7938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E42D2D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349F8289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65F81FB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90A6D92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201A6FC1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313E0061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32A144BC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6FD69C50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73795DC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4A7CE8DF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4FE8595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2357856A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6FA5F6A4" w14:textId="77777777" w:rsidR="00000000" w:rsidRDefault="00000000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84A64" w14:paraId="32CF9952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05"/>
        </w:trPr>
        <w:tc>
          <w:tcPr>
            <w:tcW w:w="3510" w:type="dxa"/>
            <w:gridSpan w:val="6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441F67F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(№ в реестре экспертов)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0CE04C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0C21999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(подпись)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0D0BC58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5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17A4CB7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(фамилия, имя, отчество (при наличии))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2C350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6DC83F9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(дата)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7B59C0C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3D4667B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5106B3D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92D6A4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E535B0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4ED89DB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67287FA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7B7012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62B38E2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D606FD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7AF5B8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3D5639E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FF75AA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3F5DCAC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0C3915C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50532D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337BF06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4C306F3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38EE561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2A69AAF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00000" w14:paraId="5B4BD75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5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139BA5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7EAEE72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16E7E3C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5919D36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4ED02AA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230020E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56FB238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7B8E8AD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26715F0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6657725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43CB96C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746347B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1FC272D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01BCB9F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037D98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39A0055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4AFA363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7BFEEB1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7D8DCF0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44B711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D3E78D1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00ADAE4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2030CF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A163F2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72814FB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65DCC6F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61CB0D7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45D0462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621F26C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60202C8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4D59681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79FB693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3D01210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6F5DCC1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7C6C2695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5C112F3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A4D526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35E47A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2F09C0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139E8CC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448AF4F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1E4D00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620D284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DD0260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54FD7C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314A83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A86C43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2F22313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4DC72DE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D37BFD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0EC88B2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E8F396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1799DCE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04BCD53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84A64" w14:paraId="32880C94" w14:textId="77777777" w:rsidTr="00284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5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79158A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6E031160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06BE82BE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55AA780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07CBAFE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2C2851CA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21D68B8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3EB4598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27DC019D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3E36AEE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80" w:type="dxa"/>
            <w:gridSpan w:val="31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025E9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63FCB2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58615F8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A9B6988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72C60EC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6C8F0164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5355A5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2AD826C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41558D3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A168146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1C6A0032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2996469F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5200E0B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39C76C07" w14:textId="77777777" w:rsidR="00000000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85760E9" w14:textId="77777777" w:rsidR="00D64EE4" w:rsidRDefault="00D64EE4"/>
    <w:sectPr w:rsidR="00D64EE4">
      <w:pgSz w:w="16833" w:h="11908" w:orient="landscape"/>
      <w:pgMar w:top="864" w:right="43" w:bottom="864" w:left="69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A64"/>
    <w:rsid w:val="00284A64"/>
    <w:rsid w:val="008D16CD"/>
    <w:rsid w:val="00D6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BB8FE54"/>
  <w14:defaultImageDpi w14:val="0"/>
  <w15:docId w15:val="{752CE57D-8B2F-452A-96AC-D8641A5B6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1004</Words>
  <Characters>5725</Characters>
  <Application>Microsoft Office Word</Application>
  <DocSecurity>0</DocSecurity>
  <Lines>47</Lines>
  <Paragraphs>13</Paragraphs>
  <ScaleCrop>false</ScaleCrop>
  <Company/>
  <LinksUpToDate>false</LinksUpToDate>
  <CharactersWithSpaces>6716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Золотарёва Карина</dc:creator>
  <cp:keywords/>
  <dc:description/>
  <cp:lastModifiedBy>Золотарёва Карина</cp:lastModifiedBy>
  <cp:revision>2</cp:revision>
  <dcterms:created xsi:type="dcterms:W3CDTF">2024-12-11T10:54:00Z</dcterms:created>
  <dcterms:modified xsi:type="dcterms:W3CDTF">2024-12-11T10:54:00Z</dcterms:modified>
</cp:coreProperties>
</file>