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9B1" w:rsidRPr="003379B1" w:rsidRDefault="003379B1" w:rsidP="003379B1">
      <w:pPr>
        <w:tabs>
          <w:tab w:val="left" w:pos="2535"/>
        </w:tabs>
        <w:spacing w:before="0" w:beforeAutospacing="0" w:after="0" w:afterAutospacing="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379B1"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№4</w:t>
      </w:r>
      <w:r w:rsidR="00E37D73">
        <w:rPr>
          <w:rFonts w:ascii="Times New Roman" w:eastAsia="Calibri" w:hAnsi="Times New Roman" w:cs="Times New Roman"/>
          <w:sz w:val="28"/>
          <w:szCs w:val="28"/>
          <w:lang w:val="ru-RU"/>
        </w:rPr>
        <w:t>1</w:t>
      </w:r>
      <w:r w:rsidRPr="003379B1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3379B1" w:rsidRPr="003379B1" w:rsidRDefault="003379B1" w:rsidP="003379B1">
      <w:pPr>
        <w:tabs>
          <w:tab w:val="left" w:pos="2535"/>
        </w:tabs>
        <w:spacing w:before="0" w:beforeAutospacing="0" w:after="0" w:afterAutospacing="0" w:line="256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3379B1"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</w:t>
      </w:r>
    </w:p>
    <w:p w:rsidR="003379B1" w:rsidRDefault="003379B1" w:rsidP="00D41EBD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D41EBD" w:rsidRPr="00242063" w:rsidRDefault="00D41EBD" w:rsidP="00D41EBD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D41EBD" w:rsidRPr="00242063" w:rsidRDefault="00D41EBD" w:rsidP="00D41EBD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D41EBD" w:rsidRPr="00242063" w:rsidRDefault="00D41EBD" w:rsidP="00D41EBD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242063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D41EBD" w:rsidRPr="00242063" w:rsidRDefault="00D41EBD" w:rsidP="00D41EBD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D41EBD" w:rsidRPr="00242063" w:rsidRDefault="00D41EBD" w:rsidP="00D41EBD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242063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D41EBD" w:rsidRPr="00242063" w:rsidRDefault="00D41EBD" w:rsidP="00D41EBD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D41EBD" w:rsidRPr="00242063" w:rsidRDefault="00D41EBD" w:rsidP="00D41EBD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D41EBD" w:rsidRDefault="00D41EBD" w:rsidP="00D41EBD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3379B1" w:rsidRDefault="003379B1" w:rsidP="00D41EBD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3379B1" w:rsidRDefault="003379B1" w:rsidP="00D41EBD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3379B1" w:rsidRDefault="003379B1" w:rsidP="00D41EBD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3379B1" w:rsidRPr="00242063" w:rsidRDefault="003379B1" w:rsidP="00D41EBD">
      <w:pPr>
        <w:spacing w:before="0" w:beforeAutospacing="0" w:after="160" w:afterAutospacing="0" w:line="259" w:lineRule="auto"/>
        <w:rPr>
          <w:rFonts w:ascii="Calibri" w:eastAsia="Calibri" w:hAnsi="Calibri" w:cs="Times New Roman"/>
          <w:lang w:val="ru-RU"/>
        </w:rPr>
      </w:pPr>
    </w:p>
    <w:p w:rsidR="00D41EBD" w:rsidRDefault="00D41EBD" w:rsidP="001961A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36849" w:rsidRPr="001961AA" w:rsidRDefault="0027221A" w:rsidP="001961AA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D41EBD" w:rsidRPr="00D41EB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ИОТ</w:t>
      </w:r>
      <w:r w:rsidR="00D41EBD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-</w:t>
      </w:r>
      <w:r w:rsidR="00E2764C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4</w:t>
      </w:r>
      <w:r w:rsidR="00E37D7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0</w:t>
      </w:r>
      <w:r w:rsidR="00D41EBD" w:rsidRPr="00242063">
        <w:rPr>
          <w:rFonts w:ascii="Times New Roman" w:eastAsia="Times New Roman" w:hAnsi="Times New Roman" w:cs="Times New Roman"/>
          <w:b/>
          <w:sz w:val="28"/>
          <w:szCs w:val="28"/>
          <w:lang w:val="ru-RU" w:eastAsia="ar-SA"/>
        </w:rPr>
        <w:t>-2023</w:t>
      </w:r>
      <w:r w:rsidR="00D41EBD" w:rsidRPr="00D41EB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 xml:space="preserve"> </w:t>
      </w:r>
      <w:r w:rsidR="00D41EB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br/>
      </w:r>
      <w:r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для </w:t>
      </w:r>
      <w:r w:rsidR="001961AA"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профессорско-преподавательского состава</w:t>
      </w:r>
    </w:p>
    <w:p w:rsidR="00D41EBD" w:rsidRP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D41EB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ФГАОУ ВО «КФУ им. В.И. Вернадского»</w:t>
      </w: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379B1" w:rsidRDefault="003379B1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379B1" w:rsidRDefault="003379B1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379B1" w:rsidRDefault="003379B1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379B1" w:rsidRDefault="003379B1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3379B1" w:rsidRDefault="003379B1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</w:p>
    <w:p w:rsidR="00D41EBD" w:rsidRP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D41EB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г. Симферополь</w:t>
      </w:r>
    </w:p>
    <w:p w:rsidR="00D41EBD" w:rsidRPr="00D41EBD" w:rsidRDefault="00D41EBD" w:rsidP="00D41EBD">
      <w:pPr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D41EB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2023</w:t>
      </w:r>
    </w:p>
    <w:p w:rsidR="001961AA" w:rsidRPr="001961AA" w:rsidRDefault="0027221A" w:rsidP="001961AA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1961AA" w:rsidRDefault="001961AA" w:rsidP="001961AA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1.1. Настоящая инструкция по охране труда для </w:t>
      </w:r>
      <w:r w:rsidR="001961A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профессорско-преподавательского состава </w:t>
      </w:r>
      <w:r w:rsid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(ППС) 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разработана на основе установленных обязательных требований по охране труда в Российской Федерации, а также: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1) изучения видов работ </w:t>
      </w:r>
      <w:r w:rsidR="001961A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профессорско-преподавательского состава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4) определения профессиональных рисков и опасностей, характерных при работе </w:t>
      </w:r>
      <w:r w:rsidR="001961A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профессорско-преподавательского состава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</w:t>
      </w:r>
      <w:r w:rsidR="00FB0FA6">
        <w:rPr>
          <w:rFonts w:ascii="Times New Roman" w:hAnsi="Times New Roman" w:cs="Times New Roman"/>
          <w:color w:val="000000"/>
          <w:sz w:val="28"/>
          <w:szCs w:val="28"/>
          <w:lang w:val="ru-RU"/>
        </w:rPr>
        <w:t>ия имевшихся несчастных случаев</w:t>
      </w:r>
      <w:r w:rsidR="00D300CE">
        <w:rPr>
          <w:rFonts w:ascii="Times New Roman" w:hAnsi="Times New Roman" w:cs="Times New Roman"/>
          <w:color w:val="000000"/>
          <w:sz w:val="28"/>
          <w:szCs w:val="28"/>
          <w:lang w:val="ru-RU"/>
        </w:rPr>
        <w:t>,</w:t>
      </w:r>
      <w:r w:rsidR="00FB0FA6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произошедших </w:t>
      </w:r>
      <w:r w:rsid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с работниками </w:t>
      </w:r>
      <w:r w:rsidR="001961A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профессорско-преподавательского состава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6) определения безопасных методов и приемов выполнения работ </w:t>
      </w:r>
      <w:r w:rsidR="001961A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профессорско-преподавательского состава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836849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1.2. Выполнение требований настоящей инструкции обязательны для </w:t>
      </w:r>
      <w:r w:rsidR="001961A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профессорско-преподавательского состава 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выполнении им трудовых обязанностей независимо от его квалификации и стажа работы.</w:t>
      </w:r>
    </w:p>
    <w:p w:rsidR="001961AA" w:rsidRDefault="001961AA" w:rsidP="001961AA">
      <w:pPr>
        <w:pStyle w:val="a3"/>
        <w:numPr>
          <w:ilvl w:val="1"/>
          <w:numId w:val="4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961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Для целей настоящей инструкции к ППС персоналу относятся:</w:t>
      </w:r>
    </w:p>
    <w:p w:rsidR="00FB0FA6" w:rsidRDefault="00FB0FA6" w:rsidP="00FB0FA6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B0FA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Ассистент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FB0FA6" w:rsidRDefault="00FB0FA6" w:rsidP="00FB0FA6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FB0FA6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Декан факультета</w:t>
      </w:r>
      <w:r w:rsidR="005368A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5368AE" w:rsidRDefault="005368AE" w:rsidP="005368AE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368A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Директор института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5368AE" w:rsidRDefault="005368AE" w:rsidP="005368AE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368A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Доцент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5368AE" w:rsidRDefault="005368AE" w:rsidP="005368AE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368A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Заведующий кафедрой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5368AE" w:rsidRDefault="005368AE" w:rsidP="005368AE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368A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Профессор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7021F3" w:rsidRDefault="005368AE" w:rsidP="005368AE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Преподаватель (всех категорий)</w:t>
      </w:r>
    </w:p>
    <w:p w:rsidR="005368AE" w:rsidRDefault="007021F3" w:rsidP="007021F3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7021F3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Преподаватель-организатор основ безопасности жизнедеятельности</w:t>
      </w:r>
      <w:r w:rsidR="005368A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1961AA" w:rsidRDefault="005368AE" w:rsidP="00287FEF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5368AE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Старший преподаватель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;</w:t>
      </w:r>
    </w:p>
    <w:p w:rsidR="0027221A" w:rsidRPr="00287FEF" w:rsidRDefault="0027221A" w:rsidP="0027221A">
      <w:pPr>
        <w:pStyle w:val="a3"/>
        <w:numPr>
          <w:ilvl w:val="0"/>
          <w:numId w:val="7"/>
        </w:numPr>
        <w:tabs>
          <w:tab w:val="left" w:pos="993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27221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Тренер-преподаватель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.</w:t>
      </w:r>
    </w:p>
    <w:p w:rsidR="001961AA" w:rsidRDefault="001961A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36849" w:rsidRPr="001961AA" w:rsidRDefault="0027221A" w:rsidP="001961A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1961AA" w:rsidRDefault="001961A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1961AA" w:rsidRPr="001961AA" w:rsidRDefault="001961AA" w:rsidP="001961AA">
      <w:pPr>
        <w:pStyle w:val="a3"/>
        <w:numPr>
          <w:ilvl w:val="1"/>
          <w:numId w:val="5"/>
        </w:numPr>
        <w:tabs>
          <w:tab w:val="left" w:pos="993"/>
        </w:tabs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961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Инструкция разработана на основании следующих документов и источников:</w:t>
      </w:r>
    </w:p>
    <w:p w:rsidR="001961AA" w:rsidRPr="001961AA" w:rsidRDefault="001961AA" w:rsidP="001961AA">
      <w:pPr>
        <w:pStyle w:val="a3"/>
        <w:numPr>
          <w:ilvl w:val="2"/>
          <w:numId w:val="5"/>
        </w:numPr>
        <w:tabs>
          <w:tab w:val="left" w:pos="1134"/>
        </w:tabs>
        <w:spacing w:before="0" w:beforeAutospacing="0" w:after="0" w:afterAutospacing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961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Трудовой кодекс Российской Федерации от 30.12.2001 № 197-ФЗ;</w:t>
      </w:r>
    </w:p>
    <w:p w:rsidR="001961AA" w:rsidRPr="001961AA" w:rsidRDefault="001961AA" w:rsidP="001961AA">
      <w:pPr>
        <w:numPr>
          <w:ilvl w:val="2"/>
          <w:numId w:val="5"/>
        </w:numPr>
        <w:tabs>
          <w:tab w:val="left" w:pos="1134"/>
        </w:tabs>
        <w:spacing w:before="0" w:beforeAutospacing="0" w:after="0" w:afterAutospacing="0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961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Правила по охране труда при эксплуатации электроустановок, Приказ Минтруда от 15.12.2020 № 903н;</w:t>
      </w:r>
    </w:p>
    <w:p w:rsidR="001961AA" w:rsidRPr="001961AA" w:rsidRDefault="001961AA" w:rsidP="001961AA">
      <w:pPr>
        <w:numPr>
          <w:ilvl w:val="2"/>
          <w:numId w:val="5"/>
        </w:numPr>
        <w:tabs>
          <w:tab w:val="left" w:pos="1134"/>
        </w:tabs>
        <w:spacing w:before="0" w:beforeAutospacing="0" w:after="0" w:afterAutospacing="0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961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Постановление Главного Государственного санитарного врача Российской Федерации от 2 декабря 2020 года </w:t>
      </w:r>
      <w:r w:rsidRPr="00A309F4">
        <w:rPr>
          <w:rFonts w:ascii="Times New Roman" w:eastAsia="Times New Roman" w:hAnsi="Times New Roman" w:cs="Times New Roman"/>
          <w:sz w:val="28"/>
          <w:szCs w:val="28"/>
          <w:lang w:eastAsia="ru-RU"/>
        </w:rPr>
        <w:t>n</w:t>
      </w:r>
      <w:r w:rsidRPr="001961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40 Об утверждении санитарных правил СП 2.2.3670-20 "санитарно-эпидемиологические требования к условиям труда"4</w:t>
      </w:r>
    </w:p>
    <w:p w:rsidR="001961AA" w:rsidRPr="001961AA" w:rsidRDefault="001961AA" w:rsidP="001961AA">
      <w:pPr>
        <w:numPr>
          <w:ilvl w:val="2"/>
          <w:numId w:val="5"/>
        </w:numPr>
        <w:tabs>
          <w:tab w:val="left" w:pos="1134"/>
        </w:tabs>
        <w:spacing w:before="0" w:beforeAutospacing="0" w:after="0" w:afterAutospacing="0"/>
        <w:ind w:left="0"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1961AA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lastRenderedPageBreak/>
        <w:t>Приказ Министерства труда и социальной защиты Российской Федерации от 29.10.2021 № 772н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1961AA" w:rsidRDefault="001961A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36849" w:rsidRPr="001961AA" w:rsidRDefault="0027221A" w:rsidP="001961A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873095" w:rsidRDefault="0087309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3.1. Настоящая Инструкция предусматривает основные требования по охране труда для </w:t>
      </w:r>
      <w:r w:rsid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3.2. </w:t>
      </w:r>
      <w:r w:rsid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необходимо выполнять свои обязанности в соответствии с требованиями настоящей Инструкции.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3.3. Работник должен иметь </w:t>
      </w:r>
      <w:r w:rsidRPr="001961AA">
        <w:rPr>
          <w:rFonts w:ascii="Times New Roman" w:hAnsi="Times New Roman" w:cs="Times New Roman"/>
          <w:color w:val="000000"/>
          <w:sz w:val="28"/>
          <w:szCs w:val="28"/>
        </w:rPr>
        <w:t>I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группу 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электробезопасности.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3.4. </w:t>
      </w:r>
      <w:r w:rsid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необходимо знать и строго соблюдать требования по охране труда, пожарной безопасности, производственной санитарии.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3.5. Если в учебном процессе на </w:t>
      </w:r>
      <w:r w:rsid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действуют негативные факторы, воздействие которых можно уменьшить только за счет средств индивидуальной защиты, они должны быть выданы в соответствии с типовыми нормами в зависимости от характера воздействия и вида отрицательно воздействующего фактора.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3.6. </w:t>
      </w:r>
      <w:r w:rsid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ППС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должен: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соблюдать Правила трудового распорядка и установленный режим труда и отдыха;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применять безопасные приемы выполнения работ;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иметь практические навыки оказания первой помощи;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знать местонахождение аптечки;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уметь оказывать первую помощь пострадавшим.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3.7. Запрещается садиться и облокачиваться на случайные предметы и ограждения.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3.8. Запрещается загромождать проходы, проезды, рабочие места, подходы к щитам с противопожарным инвентарем, пожарным кранам и общему рубильнику в аудитории (классе, кабинете).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3.9. </w:t>
      </w:r>
      <w:r w:rsid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знать места расположения первичных средств пожаротушения.</w:t>
      </w:r>
    </w:p>
    <w:p w:rsidR="001961AA" w:rsidRDefault="001961A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3.11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обязан соблюдать </w:t>
      </w:r>
      <w:r w:rsidR="00873095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836849" w:rsidRPr="001961AA" w:rsidRDefault="001961A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обязан соблюдать режимы труда и отдыха.</w:t>
      </w:r>
    </w:p>
    <w:p w:rsidR="00836849" w:rsidRPr="001961AA" w:rsidRDefault="001961A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На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могут воздействовать опасные и вредные производственные факторы: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повышенный уровень шума;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пониженная влажность воздуха;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психофизиологическое напряжение;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высокая концентрация внимания;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электроопасность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пожароопасность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нарушение микроклиматических условий в помещении;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длительные статические нагрузки.</w:t>
      </w:r>
    </w:p>
    <w:p w:rsidR="00836849" w:rsidRPr="001961AA" w:rsidRDefault="001961A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исков и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опасностей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представляющих угрозу жизни и здоровью работников, при выполнении работ могут возникнуть следующие риски:</w:t>
      </w:r>
    </w:p>
    <w:p w:rsidR="00836849" w:rsidRPr="001961AA" w:rsidRDefault="0027221A" w:rsidP="001961A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836849" w:rsidRPr="001961AA" w:rsidRDefault="0027221A" w:rsidP="001961A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836849" w:rsidRPr="001961AA" w:rsidRDefault="0027221A" w:rsidP="001961A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от вдыхания дыма, паров вредных газов и пыли при пожаре;</w:t>
      </w:r>
    </w:p>
    <w:p w:rsidR="00836849" w:rsidRPr="001961AA" w:rsidRDefault="0027221A" w:rsidP="001961A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36849" w:rsidRPr="001961AA" w:rsidRDefault="0027221A" w:rsidP="001961A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36849" w:rsidRPr="001961AA" w:rsidRDefault="0027221A" w:rsidP="001961A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836849" w:rsidRPr="001961AA" w:rsidRDefault="0027221A" w:rsidP="001961A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836849" w:rsidRPr="001961AA" w:rsidRDefault="0027221A" w:rsidP="001961A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836849" w:rsidRPr="001961AA" w:rsidRDefault="0027221A" w:rsidP="001961AA">
      <w:pPr>
        <w:numPr>
          <w:ilvl w:val="0"/>
          <w:numId w:val="1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1961AA" w:rsidRPr="001961AA" w:rsidRDefault="001961AA" w:rsidP="001961AA">
      <w:pPr>
        <w:spacing w:before="0" w:beforeAutospacing="0" w:after="0" w:afterAutospacing="0"/>
        <w:ind w:firstLine="426"/>
        <w:jc w:val="both"/>
        <w:rPr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3.15</w:t>
      </w:r>
      <w:r>
        <w:rPr>
          <w:rFonts w:ascii="Times New Roman" w:hAnsi="Times New Roman" w:cs="Times New Roman"/>
          <w:bCs/>
          <w:color w:val="000000"/>
          <w:sz w:val="28"/>
          <w:szCs w:val="28"/>
          <w:lang w:val="ru-RU"/>
        </w:rPr>
        <w:t>.</w:t>
      </w:r>
      <w:r>
        <w:rPr>
          <w:sz w:val="28"/>
          <w:szCs w:val="28"/>
          <w:lang w:val="ru-RU"/>
        </w:rPr>
        <w:t xml:space="preserve"> В соответствии со спецификой де</w:t>
      </w:r>
      <w:r w:rsidR="000D11CF">
        <w:rPr>
          <w:sz w:val="28"/>
          <w:szCs w:val="28"/>
          <w:lang w:val="ru-RU"/>
        </w:rPr>
        <w:t>ятельности СИЗ не предусмотрены, риски и опасности, требующие применения СИЗ, отсутствуют</w:t>
      </w:r>
      <w:r w:rsidRPr="001961AA">
        <w:rPr>
          <w:rFonts w:eastAsia="Calibri"/>
          <w:sz w:val="28"/>
          <w:szCs w:val="28"/>
          <w:lang w:val="ru-RU"/>
        </w:rPr>
        <w:t>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непосредственному руководителю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любым доступным для этого способом и обратиться в здравпункт (при наличии).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3.17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Перед приемом пищи обязательно мыть руки теплой водой с мылом.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Для питья употреблять воду из диспенсеров, чайников.</w:t>
      </w:r>
    </w:p>
    <w:p w:rsidR="00836849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3.18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E37D73" w:rsidRPr="001961AA" w:rsidRDefault="00E37D73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36849" w:rsidRPr="001961AA" w:rsidRDefault="0027221A" w:rsidP="000D11C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0D11CF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Перед началом занятий проверить безопасность рабочих мест для обучающихся: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все помещения, эвакуационные пути и выходы на соответствие их требованиям пожарной безопасности;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убедиться в наличии и исправности средств пожаротушения, связи и пожарной автоматики;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санитарное состояние аудитории (класса, кабинета) и проветрить ее, открыв окна или фрамуги и двери, окна в открытом положении фиксировать крючками, а фрамуги должны иметь ограничители;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включить полностью освещение аудитории (класса, кабинета) и убедиться в исправной работе светильников, наименьшая освещенность должна быть: при люминесцентных лампах – не менее 200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лк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(13 Вт/кв. м), при лампах накаливания – не менее 100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лк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(32 Вт/кв. м);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убедиться в исправности электрооборудования аудитории (класса, кабинета):</w:t>
      </w:r>
    </w:p>
    <w:p w:rsidR="00836849" w:rsidRPr="000D11CF" w:rsidRDefault="0027221A" w:rsidP="000D11CF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D11CF">
        <w:rPr>
          <w:rFonts w:ascii="Times New Roman" w:hAnsi="Times New Roman" w:cs="Times New Roman"/>
          <w:color w:val="000000"/>
          <w:sz w:val="28"/>
          <w:szCs w:val="28"/>
          <w:lang w:val="ru-RU"/>
        </w:rPr>
        <w:t>светильники должны быть надежно подвешены к потолку и иметь светорассеивающую арматуру;</w:t>
      </w:r>
    </w:p>
    <w:p w:rsidR="00836849" w:rsidRPr="000D11CF" w:rsidRDefault="0027221A" w:rsidP="000D11CF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D11C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коммутационные коробки должны быть закрыты крышками, а </w:t>
      </w:r>
      <w:proofErr w:type="spellStart"/>
      <w:r w:rsidRPr="000D11CF">
        <w:rPr>
          <w:rFonts w:ascii="Times New Roman" w:hAnsi="Times New Roman" w:cs="Times New Roman"/>
          <w:color w:val="000000"/>
          <w:sz w:val="28"/>
          <w:szCs w:val="28"/>
          <w:lang w:val="ru-RU"/>
        </w:rPr>
        <w:t>электророзетки</w:t>
      </w:r>
      <w:proofErr w:type="spellEnd"/>
      <w:r w:rsidRPr="000D11C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– </w:t>
      </w:r>
      <w:proofErr w:type="spellStart"/>
      <w:r w:rsidRPr="000D11CF">
        <w:rPr>
          <w:rFonts w:ascii="Times New Roman" w:hAnsi="Times New Roman" w:cs="Times New Roman"/>
          <w:color w:val="000000"/>
          <w:sz w:val="28"/>
          <w:szCs w:val="28"/>
          <w:lang w:val="ru-RU"/>
        </w:rPr>
        <w:t>фальшвилками</w:t>
      </w:r>
      <w:proofErr w:type="spellEnd"/>
      <w:r w:rsidRPr="000D11CF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836849" w:rsidRPr="000D11CF" w:rsidRDefault="0027221A" w:rsidP="000D11CF">
      <w:pPr>
        <w:pStyle w:val="a3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0D11CF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корпуса и крышки выключателей и розеток не должны иметь трещин и сколов, а также оголенных контактов.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Проверить расстановку мебели в кабинете и ее укомплектованность с точки зрения своей безопасности и безопасности обучающихся при проведении образовательного процесса.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При необходимости использования оборудования, инструментов, приспособлений индивидуального пользования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проверить их исправность, наличие защитных средств, отсутствие </w:t>
      </w:r>
      <w:proofErr w:type="spellStart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травмоопасных</w:t>
      </w:r>
      <w:proofErr w:type="spellEnd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признаков.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Ознакомить обучающихся с правилами эксплуатации используемого в учебном процессе оборудования, инструментов, приспособлений.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При использовании интерактивной доски: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убедиться в исправности всех составных частей интерактивной доски (компьютера, проектора и других аксессуаров доски) внешним осмотром;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подключение интерактивной доски проводить в следующей последовательности: сначала соединить комплектующие части доски, затем подключить к электрической сети;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отсутствие перегиба кабеля;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проверить надежность крепления доски на стене.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 Если во время занятий обучающиеся должны использовать средства индивидуальной защиты (санитарную одежду),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обязан проследить за их правильным использованием.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Проверить состояние рабочего места, если оно не убрано или загромождено, необходимо принять меры к очистке и привести его в порядок, убедиться в наличии свободного подхода к рабочему месту, а также исправности пола в рабочей зоне.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.8. Проверить наличие и исправность противопожарного инвентаря, наличие средств индивидуальной защиты. Все открытые и доступно расположенные движущиеся части оборудования необходимо защитить закрепляемыми ограждениями.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Проверить наличие аптечки первой помощи.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 При работе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проверить исправность оборудования, правильность подключения оборудования к электросети. Убедиться внешним осмотром в отсутствии механических повреждений шнуров электропитания и корпусов средств оргтехники, в отсутствии оголенных участков проводов, в наличии защитного заземления.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Персональные компьютеры следует размещать таким образом, чтобы показатели освещенности не превышали установленных гигиенических нормативов, утвержденных в соответствии с пунктом 2 статьи 38 Федерального закона от 30.03.1999 № 52-ФЗ «О санитарно-эпидемиологическом благополучии населения».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4.13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работе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0D11CF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D73" w:rsidRDefault="00E37D73" w:rsidP="000D11C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E37D73" w:rsidRDefault="00E37D73" w:rsidP="000D11C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36849" w:rsidRPr="001961AA" w:rsidRDefault="0027221A" w:rsidP="000D11CF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bookmarkStart w:id="0" w:name="_GoBack"/>
      <w:bookmarkEnd w:id="0"/>
      <w:r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5. Требования охраны труда во время работы</w:t>
      </w:r>
    </w:p>
    <w:p w:rsidR="000D11CF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Во время работы работник обязан 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трого соблюдать методику проведения учебного занятия.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Во время занятий в классе (кабинете, аудитории) должна выполняться только та работа, которая предусмотрена расписанием и планом занятий.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контролировать обстановку во время занятий и обеспечить безопасное проведение образовательного процесса.</w:t>
      </w:r>
    </w:p>
    <w:p w:rsidR="00836849" w:rsidRPr="001961AA" w:rsidRDefault="000D11CF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4. Запрещается проведение занятий, выполнение общественно полезных работ в помещениях, не принятых в эксплуатацию в установленном порядке.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Выполнять только ту работу, которая предусмотрена расписанием и планом занятий.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 При проведении демонстрационных работ, лабораторных и практических занятий в помощь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быть назначен помощник (лаборант, ассистент, инженер). Функции помощника запрещается выполнять обучающемуся.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Запрещается выполнять ремонтно-восстановительные работы на рабочем месте во время занятий.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Ремонт должен выполнять специально подготовленный персонал организации (электромонтер, слесарь, электромеханик и др.).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8.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доводить до сведения руководителя организации информацию обо всех недостатках в обеспечении охраны труда преподавателей и обучающихся, снижающих жизнедеятельность и работоспособность организма человека (</w:t>
      </w:r>
      <w:proofErr w:type="spellStart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заниженность</w:t>
      </w:r>
      <w:proofErr w:type="spellEnd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освещенности, несоответствие пускорегулирующей аппаратуры люминесцентных ламп и др.).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При работе с использованием оргтехники соблюдать меры безопасности от поражения электрическим током: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подключать к электросети и не отключать от нее приборы мокрыми и влажными руками;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соблюдать последовательность включения и выключения оргтехники, не нарушать технологические процессы;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оставлять включенные в электросеть приборы без присмотра, особенно при работе принтера, ксерокса.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10. Для поддержания здорового микроклимата следует через каждые 2 часа работы проветривать помещение.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11. При длительной работе с документами и на компьютере через каждый час работы делать перерывы.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12. Не разрешать детям самовольно покидать место проведения занятия.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13. Строго выполнять последовательность работы с документами.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14. Не допускать работу при недостаточной освещенности рабочего места, для дополнительного его освещения пользоваться настольной лампой.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Во время работы необходимо: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соблюдать установленный режим труда и отдыха;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соблюдать осторожность при передвижении, чтобы не споткнуться и не удариться о возможные препятствия.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Особую осторожность необходимо соблюдать при нахождении в местах, где имеются токоведущие части электрооборудования или любые другие потребители электрической энергии.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При работе с интерактивной доской: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использовать абразивные материалы или химически агрессивные вещества для очистки изделия от загрязнений;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устанавливать интерактивную доску и не пользоваться ей в помещениях с высоким уровнем пыли и влажности;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– допуск к работе с доской учеников производить только после практической проверки лицом, ответственным за ее эксплуатацию, работы интерактивной доски в проекционном и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непроекционном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режимах;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предупредить учеников, чтобы они не смотрели прямо в объектив проектора, который испускает яркий луч света;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во время работы с интерактивной доской находиться спиной к проектору. Прежде чем повернуться лицом к классу, отступить в сторону от луча проектора;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смотреть прямо на луч света из проектора. Делая пометки на проецируемом изображении, стоять спиной к классу. Прежде чем повернуться к классу лицом, отступить от интерактивной доски в сторону;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предупредить учеников, чтобы они не трогали проектор, так как во время работы он сильно нагревается;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подключать комплектующие части интерактивной доски к электрической сети влажными руками, при подключении к сети убедиться в нормальной их работоспособности;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при работе у доски в проекционном режиме не поворачиваться в сторону проектора;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избегать попадания брызг (воды) на составные части доски, исключить попадание жидкости на чувствительные электронные компоненты во избежание их повреждения;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не оставлять интерактивную доску в работающем состоянии без присмотра.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Запрещается: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– сильно давить перьями на интерактивную панель;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– прислоняться, стучать по интерактивной панели.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Во время ходьбы нельзя наступать на электрические кабели, провода.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Нельзя прикасаться к оголенным и плохо изолированным проводам потребителей электрической энергии.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Применять меры дисциплинарного воздействия на обучающихся, которые сознательно нарушают правила безопасного поведения во время занятий.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23. Доводить до сведения руководителя обо всех недостатках в обеспечении охраны труда педагогических работников и обучающихся, снижающих жизнедеятельность и работоспособность организма человека (недостаточная освещенность, </w:t>
      </w:r>
      <w:proofErr w:type="spellStart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травмоопасность</w:t>
      </w:r>
      <w:proofErr w:type="spellEnd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др.).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24. Соблюдать гигиену труда и требовать ее соблюдения обучающимися.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25. Не принимать пищу на рабочем месте.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26. Вести себя спокойно и выдержанно, избегать конфликтных ситуаций, которые могут вызвать нервно-эмоциональное напряжение и отразиться на безопасности труда.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5.27. Быть внимательным, осторожным и не отвлекаться на посторонние разговоры.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28. Соблюдать порядок и не загромождать рабочее место, эвакуационные выходы посторонними предметами и ненужными документами.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29. Соблюдать правила перемещения в помещении и на территории организации, пользоваться только установленными проходами.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30. Запрещается садиться и облокачиваться на случайные предметы и ограждения.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Площадь одного постоянного рабочего места преподавателя вуза должна составлять не менее 6 м, в помещениях культурно-развлекательных учреждений с компьютерами на базе плоских дискретных экранов (жидкокристаллические, плазменные) – не менее 4,5 м.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2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Оснащение светопроницаемых конструкций и оконных проемов должно позволять регулировать параметры световой среды в помещении.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.3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нарушений отключить оборудование и поставить в известность руководителя.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30BE5">
        <w:rPr>
          <w:rFonts w:ascii="Times New Roman" w:hAnsi="Times New Roman" w:cs="Times New Roman"/>
          <w:color w:val="000000"/>
          <w:sz w:val="28"/>
          <w:szCs w:val="28"/>
          <w:lang w:val="ru-RU"/>
        </w:rPr>
        <w:t>34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836849" w:rsidRPr="001961AA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5.35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830BE5">
        <w:rPr>
          <w:rFonts w:ascii="Times New Roman" w:hAnsi="Times New Roman" w:cs="Times New Roman"/>
          <w:color w:val="000000"/>
          <w:sz w:val="28"/>
          <w:szCs w:val="28"/>
          <w:lang w:val="ru-RU"/>
        </w:rPr>
        <w:t>36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Для предупреждения преждевременной утомляемости </w:t>
      </w:r>
      <w:r w:rsidR="00FB0F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рекомендуется организовывать рабочую смену путем чередования работ с использованием ПЭВМ и без него.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возникновении у </w:t>
      </w:r>
      <w:r w:rsidR="00FB0F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ППС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требований, рекомендуется применять индивидуальный подход с ограничением времени работы с ПЭВМ.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30BE5">
        <w:rPr>
          <w:rFonts w:ascii="Times New Roman" w:hAnsi="Times New Roman" w:cs="Times New Roman"/>
          <w:color w:val="000000"/>
          <w:sz w:val="28"/>
          <w:szCs w:val="28"/>
          <w:lang w:val="ru-RU"/>
        </w:rPr>
        <w:t>37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830BE5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36849" w:rsidRPr="001961AA" w:rsidRDefault="0027221A" w:rsidP="00830BE5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830BE5" w:rsidRDefault="00830BE5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6.1. При выполнении работ </w:t>
      </w:r>
      <w:r w:rsidR="00FB0FA6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профессорско-преподавательским составом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возможно возникновение следующих аварийных ситуаций:</w:t>
      </w:r>
    </w:p>
    <w:p w:rsidR="00836849" w:rsidRPr="001961AA" w:rsidRDefault="0027221A" w:rsidP="001961AA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836849" w:rsidRPr="001961AA" w:rsidRDefault="0027221A" w:rsidP="001961AA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электроприборов;</w:t>
      </w:r>
    </w:p>
    <w:p w:rsidR="00836849" w:rsidRPr="001961AA" w:rsidRDefault="0027221A" w:rsidP="001961AA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836849" w:rsidRPr="001961AA" w:rsidRDefault="0027221A" w:rsidP="001961AA">
      <w:pPr>
        <w:numPr>
          <w:ilvl w:val="0"/>
          <w:numId w:val="2"/>
        </w:numPr>
        <w:spacing w:before="0" w:beforeAutospacing="0" w:after="0" w:afterAutospacing="0"/>
        <w:ind w:left="78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6.2. При возникновении поломки оборудования, угрожающей аварией на рабочем месте, прекратить его эксплуатацию, а также подачу к нему электроэнергии, газа, воды, сырья, продукта и т. п.,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FB0FA6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аварийной обстановке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FB0FA6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загорания следует отключить электроэнергию, вызвать пожарную охрану, сообщить о случившемся руководству, принять меры к тушению пожара.</w:t>
      </w:r>
    </w:p>
    <w:p w:rsidR="00836849" w:rsidRPr="001961AA" w:rsidRDefault="00FB0FA6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6.5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Пострадавшему при </w:t>
      </w:r>
      <w:proofErr w:type="spellStart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 при необходимости организована его доставка в учреждение здравоохранения.</w:t>
      </w:r>
    </w:p>
    <w:p w:rsidR="00836849" w:rsidRPr="001961AA" w:rsidRDefault="00FB0FA6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6.6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руководителя.</w:t>
      </w:r>
    </w:p>
    <w:p w:rsidR="00836849" w:rsidRPr="001961AA" w:rsidRDefault="00FB0FA6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6.7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изменений обстановку на рабочем месте до расследования, если она не создает угрозу для работающих и не приведет к аварии.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36849" w:rsidRPr="001961AA" w:rsidRDefault="0027221A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FB0FA6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FB0FA6" w:rsidRDefault="00FB0FA6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36849" w:rsidRPr="001961AA" w:rsidRDefault="0027221A" w:rsidP="00FB0FA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961AA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836849" w:rsidRPr="001961AA" w:rsidRDefault="00836849" w:rsidP="00FB0FA6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36849" w:rsidRPr="001961AA" w:rsidRDefault="00FB0FA6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После занятия внимательно осмотреть помещение.</w:t>
      </w:r>
    </w:p>
    <w:p w:rsidR="00836849" w:rsidRPr="001961AA" w:rsidRDefault="00FB0FA6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Привести в порядок рабочее место. Убрать журнал, тетради, наглядные пособия и другие материалы в установленное место.</w:t>
      </w:r>
    </w:p>
    <w:p w:rsidR="00836849" w:rsidRPr="001961AA" w:rsidRDefault="00FB0FA6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Обратить внимание на электрооборудование и электропроводку в помещении (наличие </w:t>
      </w:r>
      <w:proofErr w:type="spellStart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травмоопасных</w:t>
      </w:r>
      <w:proofErr w:type="spellEnd"/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факторов). Закрыть окна, выключить свет.</w:t>
      </w:r>
    </w:p>
    <w:p w:rsidR="00836849" w:rsidRPr="001961AA" w:rsidRDefault="00FB0FA6" w:rsidP="001961AA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6C2171" w:rsidRPr="001961AA" w:rsidRDefault="00FB0FA6" w:rsidP="00CB239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="0027221A" w:rsidRPr="001961AA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6C2171" w:rsidRPr="001961AA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B77057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14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62F02F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6322A8"/>
    <w:multiLevelType w:val="hybridMultilevel"/>
    <w:tmpl w:val="A490A46C"/>
    <w:lvl w:ilvl="0" w:tplc="0B9EF7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1807081"/>
    <w:multiLevelType w:val="multilevel"/>
    <w:tmpl w:val="B9547F4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40" w:hanging="2160"/>
      </w:pPr>
      <w:rPr>
        <w:rFonts w:hint="default"/>
      </w:rPr>
    </w:lvl>
  </w:abstractNum>
  <w:abstractNum w:abstractNumId="4" w15:restartNumberingAfterBreak="0">
    <w:nsid w:val="568B5EB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60E3682"/>
    <w:multiLevelType w:val="multilevel"/>
    <w:tmpl w:val="B342693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5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68" w:hanging="2160"/>
      </w:pPr>
      <w:rPr>
        <w:rFonts w:hint="default"/>
      </w:rPr>
    </w:lvl>
  </w:abstractNum>
  <w:abstractNum w:abstractNumId="6" w15:restartNumberingAfterBreak="0">
    <w:nsid w:val="7C5B730E"/>
    <w:multiLevelType w:val="hybridMultilevel"/>
    <w:tmpl w:val="46708D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3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D11CF"/>
    <w:rsid w:val="001961AA"/>
    <w:rsid w:val="0027221A"/>
    <w:rsid w:val="00287FEF"/>
    <w:rsid w:val="002D33B1"/>
    <w:rsid w:val="002D3591"/>
    <w:rsid w:val="003379B1"/>
    <w:rsid w:val="003514A0"/>
    <w:rsid w:val="004F7E17"/>
    <w:rsid w:val="005368AE"/>
    <w:rsid w:val="00585050"/>
    <w:rsid w:val="005A05CE"/>
    <w:rsid w:val="00653AF6"/>
    <w:rsid w:val="006C2171"/>
    <w:rsid w:val="007021F3"/>
    <w:rsid w:val="0081241A"/>
    <w:rsid w:val="00830BE5"/>
    <w:rsid w:val="00836849"/>
    <w:rsid w:val="00873095"/>
    <w:rsid w:val="00B73A5A"/>
    <w:rsid w:val="00CB2392"/>
    <w:rsid w:val="00D300CE"/>
    <w:rsid w:val="00D41EBD"/>
    <w:rsid w:val="00E2764C"/>
    <w:rsid w:val="00E37D73"/>
    <w:rsid w:val="00E438A1"/>
    <w:rsid w:val="00F01E19"/>
    <w:rsid w:val="00FB0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E66CD"/>
  <w15:docId w15:val="{DF319AB2-E2E1-4265-A359-B05E3A421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1961AA"/>
    <w:pPr>
      <w:ind w:left="720"/>
      <w:contextualSpacing/>
    </w:pPr>
  </w:style>
  <w:style w:type="table" w:customStyle="1" w:styleId="11">
    <w:name w:val="Сетка таблицы1"/>
    <w:basedOn w:val="a1"/>
    <w:next w:val="a4"/>
    <w:rsid w:val="00D41EBD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Table Grid"/>
    <w:basedOn w:val="a1"/>
    <w:uiPriority w:val="59"/>
    <w:rsid w:val="00D41EBD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87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3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11</Pages>
  <Words>3076</Words>
  <Characters>17537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14</cp:revision>
  <dcterms:created xsi:type="dcterms:W3CDTF">2023-02-16T12:10:00Z</dcterms:created>
  <dcterms:modified xsi:type="dcterms:W3CDTF">2023-09-28T10:47:00Z</dcterms:modified>
</cp:coreProperties>
</file>