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026C" w:rsidRPr="0036026C" w:rsidRDefault="0036026C" w:rsidP="0036026C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36026C">
        <w:rPr>
          <w:rFonts w:ascii="Times New Roman" w:eastAsia="Calibri" w:hAnsi="Times New Roman" w:cs="Times New Roman"/>
          <w:sz w:val="28"/>
          <w:szCs w:val="28"/>
          <w:lang w:val="ru-RU"/>
        </w:rPr>
        <w:t>Приложение №15</w:t>
      </w:r>
      <w:r w:rsidR="006B56C1">
        <w:rPr>
          <w:rFonts w:ascii="Times New Roman" w:eastAsia="Calibri" w:hAnsi="Times New Roman" w:cs="Times New Roman"/>
          <w:sz w:val="28"/>
          <w:szCs w:val="28"/>
          <w:lang w:val="ru-RU"/>
        </w:rPr>
        <w:t>7</w:t>
      </w:r>
      <w:r w:rsidRPr="0036026C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 приказу</w:t>
      </w:r>
    </w:p>
    <w:p w:rsidR="0036026C" w:rsidRPr="0036026C" w:rsidRDefault="0036026C" w:rsidP="0036026C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36026C">
        <w:rPr>
          <w:rFonts w:ascii="Times New Roman" w:eastAsia="Calibri" w:hAnsi="Times New Roman" w:cs="Times New Roman"/>
          <w:sz w:val="28"/>
          <w:szCs w:val="28"/>
          <w:lang w:val="ru-RU"/>
        </w:rPr>
        <w:t>от ___________№ _________</w:t>
      </w:r>
    </w:p>
    <w:p w:rsidR="0036026C" w:rsidRDefault="0036026C" w:rsidP="004268C7">
      <w:pPr>
        <w:suppressAutoHyphens/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4268C7" w:rsidRPr="004268C7" w:rsidRDefault="004268C7" w:rsidP="004268C7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4268C7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МИНИСТЕРСТВО НАУКИ И ВЫСШЕГО ОБРАЗОВАНИЯ</w:t>
      </w:r>
      <w:r w:rsidRPr="004268C7">
        <w:rPr>
          <w:rFonts w:ascii="Times New Roman" w:eastAsia="Calibri" w:hAnsi="Times New Roman" w:cs="Times New Roman"/>
          <w:sz w:val="28"/>
          <w:szCs w:val="28"/>
          <w:lang w:val="ru-RU" w:eastAsia="zh-CN"/>
        </w:rPr>
        <w:br/>
        <w:t xml:space="preserve"> РОССИЙСКОЙ ФЕДЕРАЦИИ</w:t>
      </w:r>
    </w:p>
    <w:p w:rsidR="004268C7" w:rsidRPr="004268C7" w:rsidRDefault="004268C7" w:rsidP="004268C7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4268C7">
        <w:rPr>
          <w:rFonts w:ascii="Times New Roman" w:eastAsia="Calibri" w:hAnsi="Times New Roman" w:cs="Times New Roman"/>
          <w:sz w:val="28"/>
          <w:szCs w:val="28"/>
          <w:lang w:val="ru-RU" w:eastAsia="zh-CN"/>
        </w:rPr>
        <w:t xml:space="preserve">Федеральное государственное автономное образовательное </w:t>
      </w:r>
    </w:p>
    <w:p w:rsidR="004268C7" w:rsidRPr="004268C7" w:rsidRDefault="004268C7" w:rsidP="004268C7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4268C7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учреждение</w:t>
      </w:r>
      <w:r w:rsidRPr="004268C7">
        <w:rPr>
          <w:rFonts w:ascii="Times New Roman" w:eastAsia="Times New Roman" w:hAnsi="Times New Roman" w:cs="Times New Roman"/>
          <w:sz w:val="28"/>
          <w:szCs w:val="28"/>
          <w:lang w:val="ru-RU" w:eastAsia="zh-CN"/>
        </w:rPr>
        <w:t xml:space="preserve"> </w:t>
      </w:r>
      <w:r w:rsidRPr="004268C7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высшего образования</w:t>
      </w:r>
    </w:p>
    <w:p w:rsidR="004268C7" w:rsidRPr="004268C7" w:rsidRDefault="004268C7" w:rsidP="004268C7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4268C7">
        <w:rPr>
          <w:rFonts w:ascii="Times New Roman" w:eastAsia="Calibri" w:hAnsi="Times New Roman" w:cs="Times New Roman"/>
          <w:b/>
          <w:bCs/>
          <w:sz w:val="28"/>
          <w:szCs w:val="28"/>
          <w:lang w:val="ru-RU" w:eastAsia="zh-CN"/>
        </w:rPr>
        <w:t>«КРЫМСКИЙ ФЕДЕРАЛЬНЫЙ УНИВЕРСИТЕТ                                                им. В.И. Вернадского»</w:t>
      </w:r>
    </w:p>
    <w:p w:rsidR="004268C7" w:rsidRDefault="004268C7" w:rsidP="004268C7">
      <w:pPr>
        <w:suppressAutoHyphens/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4268C7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(ФГАОУ ВО «КФУ им. В.И. Вернадского»)</w:t>
      </w:r>
    </w:p>
    <w:p w:rsidR="00C32D34" w:rsidRDefault="00C32D34" w:rsidP="004268C7">
      <w:pPr>
        <w:suppressAutoHyphens/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C32D34" w:rsidRDefault="00C32D34" w:rsidP="004268C7">
      <w:pPr>
        <w:suppressAutoHyphens/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C32D34" w:rsidRPr="004268C7" w:rsidRDefault="00C32D34" w:rsidP="004268C7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</w:p>
    <w:p w:rsidR="004268C7" w:rsidRDefault="004268C7" w:rsidP="00031F5D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7647B1" w:rsidRDefault="007647B1" w:rsidP="00031F5D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36026C" w:rsidRDefault="0036026C" w:rsidP="00031F5D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36026C" w:rsidRDefault="0036026C" w:rsidP="00031F5D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36026C" w:rsidRDefault="0036026C" w:rsidP="00031F5D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36026C" w:rsidRDefault="0036026C" w:rsidP="00031F5D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36026C" w:rsidRDefault="0036026C" w:rsidP="00031F5D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36026C" w:rsidRDefault="0036026C" w:rsidP="00031F5D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103DE3" w:rsidRDefault="00C73A63" w:rsidP="007647B1">
      <w:pPr>
        <w:spacing w:before="0" w:beforeAutospacing="0" w:after="0" w:afterAutospacing="0"/>
        <w:jc w:val="center"/>
        <w:rPr>
          <w:b/>
          <w:sz w:val="28"/>
          <w:szCs w:val="28"/>
          <w:lang w:val="ru-RU" w:eastAsia="ar-SA"/>
        </w:rPr>
      </w:pPr>
      <w:r w:rsidRPr="00031F5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Инструкция по охране труда</w:t>
      </w:r>
      <w:r w:rsidR="007647B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103DE3" w:rsidRPr="00745635">
        <w:rPr>
          <w:b/>
          <w:sz w:val="28"/>
          <w:szCs w:val="28"/>
          <w:lang w:val="ru-RU" w:eastAsia="ar-SA"/>
        </w:rPr>
        <w:t>ИОТ-</w:t>
      </w:r>
      <w:r w:rsidR="00103DE3">
        <w:rPr>
          <w:b/>
          <w:sz w:val="28"/>
          <w:szCs w:val="28"/>
          <w:lang w:val="ru-RU" w:eastAsia="ar-SA"/>
        </w:rPr>
        <w:t>15</w:t>
      </w:r>
      <w:r w:rsidR="006B56C1">
        <w:rPr>
          <w:b/>
          <w:sz w:val="28"/>
          <w:szCs w:val="28"/>
          <w:lang w:val="ru-RU" w:eastAsia="ar-SA"/>
        </w:rPr>
        <w:t>6</w:t>
      </w:r>
      <w:bookmarkStart w:id="0" w:name="_GoBack"/>
      <w:bookmarkEnd w:id="0"/>
      <w:r w:rsidR="00103DE3" w:rsidRPr="00745635">
        <w:rPr>
          <w:b/>
          <w:sz w:val="28"/>
          <w:szCs w:val="28"/>
          <w:lang w:val="ru-RU" w:eastAsia="ar-SA"/>
        </w:rPr>
        <w:t>-2023</w:t>
      </w:r>
      <w:r w:rsidR="00103DE3">
        <w:rPr>
          <w:b/>
          <w:sz w:val="28"/>
          <w:szCs w:val="28"/>
          <w:lang w:val="ru-RU" w:eastAsia="ar-SA"/>
        </w:rPr>
        <w:t xml:space="preserve"> </w:t>
      </w:r>
    </w:p>
    <w:p w:rsidR="00031F5D" w:rsidRPr="007647B1" w:rsidRDefault="00C73A63" w:rsidP="007647B1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для лаборанта-химика</w:t>
      </w:r>
    </w:p>
    <w:p w:rsidR="007647B1" w:rsidRDefault="007647B1" w:rsidP="007647B1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rFonts w:eastAsia="Calibri"/>
          <w:b/>
          <w:sz w:val="28"/>
          <w:szCs w:val="28"/>
          <w:lang w:val="ru-RU"/>
        </w:rPr>
        <w:t>ФГАОУ ВО «КФУ им. В.И. Вернадского»</w:t>
      </w:r>
    </w:p>
    <w:p w:rsidR="007647B1" w:rsidRDefault="007647B1" w:rsidP="007647B1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647B1" w:rsidRDefault="007647B1" w:rsidP="007647B1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647B1" w:rsidRDefault="007647B1" w:rsidP="007647B1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647B1" w:rsidRDefault="007647B1" w:rsidP="007647B1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647B1" w:rsidRDefault="007647B1" w:rsidP="007647B1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647B1" w:rsidRDefault="007647B1" w:rsidP="007647B1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647B1" w:rsidRDefault="007647B1" w:rsidP="007647B1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36026C" w:rsidRDefault="0036026C" w:rsidP="007647B1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36026C" w:rsidRDefault="0036026C" w:rsidP="007647B1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36026C" w:rsidRDefault="0036026C" w:rsidP="007647B1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647B1" w:rsidRDefault="007647B1" w:rsidP="007647B1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647B1" w:rsidRDefault="007647B1" w:rsidP="007647B1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647B1" w:rsidRDefault="007647B1" w:rsidP="007647B1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647B1" w:rsidRDefault="007647B1" w:rsidP="007647B1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647B1" w:rsidRDefault="007647B1" w:rsidP="007647B1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647B1" w:rsidRDefault="007647B1" w:rsidP="007647B1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647B1" w:rsidRDefault="007647B1" w:rsidP="007647B1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647B1" w:rsidRPr="007647B1" w:rsidRDefault="007647B1" w:rsidP="007647B1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7647B1">
        <w:rPr>
          <w:b/>
          <w:sz w:val="28"/>
          <w:szCs w:val="28"/>
          <w:lang w:val="ru-RU"/>
        </w:rPr>
        <w:t>г. Симферополь</w:t>
      </w:r>
    </w:p>
    <w:p w:rsidR="00031F5D" w:rsidRPr="007647B1" w:rsidRDefault="007647B1" w:rsidP="007647B1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7647B1">
        <w:rPr>
          <w:b/>
          <w:sz w:val="28"/>
          <w:szCs w:val="28"/>
          <w:lang w:val="ru-RU"/>
        </w:rPr>
        <w:t>2023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1. Область применения</w:t>
      </w:r>
    </w:p>
    <w:p w:rsidR="00031F5D" w:rsidRDefault="00031F5D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1.1. Настоящая инструкция устанавливает требования по обеспечению безопасных условий труда для лаборанта-химика.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1.2. Настоящая инструкция по охране труда для лаборанта-химика разработана на основе установленных обязательных требований по охране труда в Российской Федерации, а также: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1) изучения работ лаборанта-химика;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2) результатов специальной оценки условий труда;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3) анализа требований профессионального стандарта лаборанта-химика;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4) определения профессиональных рисков и опасностей, характерных для лаборанта-химика;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5) анализа результатов расследования имевшихся несчастных случаев с лаборантом-химиком;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6) определения безопасных методов и приемов выполнения работ лаборантом-химиком.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1.3. Выполнение требований настоящей инструкции обязательны для лаборант</w:t>
      </w:r>
      <w:r w:rsidR="00D0035B">
        <w:rPr>
          <w:rFonts w:ascii="Times New Roman" w:hAnsi="Times New Roman" w:cs="Times New Roman"/>
          <w:color w:val="000000"/>
          <w:sz w:val="28"/>
          <w:szCs w:val="28"/>
          <w:lang w:val="ru-RU"/>
        </w:rPr>
        <w:t>а-химика при выполнении им</w:t>
      </w: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трудовых обязанностей независимо от их квалификации и стажа работы.</w:t>
      </w:r>
    </w:p>
    <w:p w:rsidR="00031F5D" w:rsidRDefault="00031F5D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2E43A1" w:rsidRPr="00031F5D" w:rsidRDefault="00C73A63" w:rsidP="00031F5D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2. Нормативные ссылки</w:t>
      </w:r>
    </w:p>
    <w:p w:rsidR="00031F5D" w:rsidRDefault="00031F5D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 Инструкция разработана на основании следующих документов и источников: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2.1.1. </w:t>
      </w:r>
      <w:r w:rsidRPr="00031F5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Трудо</w:t>
      </w:r>
      <w:r w:rsidR="00031F5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вой кодекс Российской Федерации</w:t>
      </w: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от 30.12.2001 № 197-ФЗ;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2.1.2 </w:t>
      </w:r>
      <w:r w:rsidRPr="00031F5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 охране труда при погрузочно-разгрузоч</w:t>
      </w:r>
      <w:r w:rsidR="00031F5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ных работах и размещении грузов</w:t>
      </w: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Приказ Минтруда от 28.10.2020 № 753н;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2.1.3 </w:t>
      </w:r>
      <w:r w:rsidRPr="00031F5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«Правила по охране труда при работе с и</w:t>
      </w:r>
      <w:r w:rsidR="00031F5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нструментом и приспособлениями»</w:t>
      </w: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утверждены приказом Министерства труда и социальной защиты Российской Федерации от 27.11.2020, №835н;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2.1.4. </w:t>
      </w:r>
      <w:r w:rsidRPr="00031F5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 охране труда при использовании отдельных видов химических веществ и материалов, при химической чистке, стирке, обеззараживании и дезактивации</w:t>
      </w: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Приказ Минтруда от 27.11.2020 № 834н;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2.1.5. </w:t>
      </w:r>
      <w:r w:rsidRPr="00031F5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 охране труда при эксплуатации электроустановок</w:t>
      </w: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Приказ Минтруда от 15.12.2020 № 903н.</w:t>
      </w:r>
    </w:p>
    <w:p w:rsidR="00031F5D" w:rsidRDefault="00031F5D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2E43A1" w:rsidRPr="00031F5D" w:rsidRDefault="00C73A63" w:rsidP="00031F5D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3. Общие требования охраны труда</w:t>
      </w:r>
    </w:p>
    <w:p w:rsidR="007B0580" w:rsidRDefault="007B0580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3.1. Настоящая Инструкция предусматривает основные требования по охране труда для лаборанта-химика.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3.2. К работе лаборантом-химиком (далее – лаборант) допускаются лица не моложе 18 лет, прошедшие медицинское освидетельствование, теоретическое и практическое обучение, проверку знаний требований охраны труда и по оказанию первой помощи пострадавшим при несчастных случаях в установленном порядке и получившие допуск к самостоятельной работе.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Работник при выполнении работ</w:t>
      </w:r>
      <w:r w:rsidR="00031F5D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должен иметь </w:t>
      </w:r>
      <w:r w:rsidRPr="00031F5D">
        <w:rPr>
          <w:rFonts w:ascii="Times New Roman" w:hAnsi="Times New Roman" w:cs="Times New Roman"/>
          <w:color w:val="000000"/>
          <w:sz w:val="28"/>
          <w:szCs w:val="28"/>
        </w:rPr>
        <w:t>I</w:t>
      </w:r>
      <w:r w:rsid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группу по электробезопасности.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Помещения лабораторий должны быть оборудованы принудительной приточно-вытяжной вентиляцией и местной вентиляцией (тягой) из лабораторных шкафов и других очагов </w:t>
      </w:r>
      <w:proofErr w:type="spellStart"/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газовыделения</w:t>
      </w:r>
      <w:proofErr w:type="spellEnd"/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помещениях лабораторий, где проводится работа с особо вредными и ядовитыми веществами, вентиляционная система должна быть индивидуальной, не связанной с вентиляцией других помещений.</w:t>
      </w:r>
    </w:p>
    <w:p w:rsidR="002E43A1" w:rsidRPr="00031F5D" w:rsidRDefault="00031F5D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3.5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Работник обязан соблюдать </w:t>
      </w:r>
      <w:r w:rsidR="00F63EC0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равила внутреннего трудового распорядка и графики работы.</w:t>
      </w:r>
    </w:p>
    <w:p w:rsidR="002E43A1" w:rsidRPr="00031F5D" w:rsidRDefault="00031F5D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3.6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выполнении работ лаборант обязан соблюдать режимы труда и отдыха.</w:t>
      </w:r>
    </w:p>
    <w:p w:rsidR="002E43A1" w:rsidRPr="00031F5D" w:rsidRDefault="00031F5D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3.7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Лаборант может быть подвержен воздействию следующих опасных и вредных факторов: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отравлению;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термическим и химическим ожогам;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поражению электрическим током.</w:t>
      </w:r>
    </w:p>
    <w:p w:rsidR="002E43A1" w:rsidRPr="00031F5D" w:rsidRDefault="00031F5D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3.8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качестве опасностей, в соответствии с перечнем профессиональных рисков и опасностей лаборатории, представляющих угрозу жизни и здоровью работников, при выполнении работ лаборантом могут возникнуть следующие риски:</w:t>
      </w:r>
    </w:p>
    <w:p w:rsidR="002E43A1" w:rsidRPr="00031F5D" w:rsidRDefault="00C73A63" w:rsidP="00031F5D">
      <w:pPr>
        <w:numPr>
          <w:ilvl w:val="0"/>
          <w:numId w:val="1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опасность падения из-за потери равновесия, в том числе при спотыкании или </w:t>
      </w:r>
      <w:proofErr w:type="spellStart"/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подскальзывании</w:t>
      </w:r>
      <w:proofErr w:type="spellEnd"/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 передвижении по скользким поверхностям или мокрым полам;</w:t>
      </w:r>
    </w:p>
    <w:p w:rsidR="002E43A1" w:rsidRPr="00031F5D" w:rsidRDefault="00C73A63" w:rsidP="00031F5D">
      <w:pPr>
        <w:numPr>
          <w:ilvl w:val="0"/>
          <w:numId w:val="1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падения из-за внезапного появления на пути следования большого перепада высот;</w:t>
      </w:r>
    </w:p>
    <w:p w:rsidR="002E43A1" w:rsidRPr="00031F5D" w:rsidRDefault="00C73A63" w:rsidP="00031F5D">
      <w:pPr>
        <w:numPr>
          <w:ilvl w:val="0"/>
          <w:numId w:val="1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031F5D">
        <w:rPr>
          <w:rFonts w:ascii="Times New Roman" w:hAnsi="Times New Roman" w:cs="Times New Roman"/>
          <w:color w:val="000000"/>
          <w:sz w:val="28"/>
          <w:szCs w:val="28"/>
        </w:rPr>
        <w:t>опасность</w:t>
      </w:r>
      <w:proofErr w:type="spellEnd"/>
      <w:r w:rsidRPr="00031F5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31F5D">
        <w:rPr>
          <w:rFonts w:ascii="Times New Roman" w:hAnsi="Times New Roman" w:cs="Times New Roman"/>
          <w:color w:val="000000"/>
          <w:sz w:val="28"/>
          <w:szCs w:val="28"/>
        </w:rPr>
        <w:t>удара</w:t>
      </w:r>
      <w:proofErr w:type="spellEnd"/>
      <w:r w:rsidRPr="00031F5D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2E43A1" w:rsidRPr="00031F5D" w:rsidRDefault="00C73A63" w:rsidP="00031F5D">
      <w:pPr>
        <w:numPr>
          <w:ilvl w:val="0"/>
          <w:numId w:val="1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быть уколотым или проткнутым в результате воздействия колющих частей;</w:t>
      </w:r>
    </w:p>
    <w:p w:rsidR="002E43A1" w:rsidRPr="00031F5D" w:rsidRDefault="00C73A63" w:rsidP="00031F5D">
      <w:pPr>
        <w:numPr>
          <w:ilvl w:val="0"/>
          <w:numId w:val="1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опасность </w:t>
      </w:r>
      <w:proofErr w:type="spellStart"/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натыкания</w:t>
      </w:r>
      <w:proofErr w:type="spellEnd"/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на неподвижную колющую поверхность (острие).</w:t>
      </w:r>
    </w:p>
    <w:p w:rsidR="00793B8B" w:rsidRDefault="00031F5D" w:rsidP="00031F5D">
      <w:pPr>
        <w:spacing w:before="0" w:beforeAutospacing="0" w:after="0" w:afterAutospacing="0"/>
        <w:ind w:firstLine="426"/>
        <w:jc w:val="both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3.9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выполнении работ лаборант </w:t>
      </w:r>
      <w:r w:rsidR="00793B8B" w:rsidRPr="00793B8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обеспечивается спецодеждой, </w:t>
      </w:r>
      <w:proofErr w:type="spellStart"/>
      <w:r w:rsidR="00793B8B" w:rsidRPr="00793B8B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спецобувью</w:t>
      </w:r>
      <w:proofErr w:type="spellEnd"/>
      <w:r w:rsidR="00793B8B" w:rsidRPr="00793B8B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СИЗ </w:t>
      </w:r>
      <w:r w:rsidR="00793B8B" w:rsidRPr="00793B8B">
        <w:rPr>
          <w:rFonts w:ascii="Times New Roman" w:hAnsi="Times New Roman" w:cs="Times New Roman"/>
          <w:sz w:val="28"/>
          <w:szCs w:val="28"/>
          <w:lang w:val="ru-RU"/>
        </w:rPr>
        <w:t xml:space="preserve">согласно норм выдачи средств индивидуальной защиты и смывающих средств, утвержденных Порядком обеспечения работников </w:t>
      </w:r>
      <w:r w:rsidR="00793B8B" w:rsidRPr="00793B8B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ФГАОУ ВО «КФУ им. В.И. Вернадского» средствами индивидуальной защиты.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Личную одежду и спецодежду необходимо хранить отдельно в шкафчиках и гардеробной. Уносить спецодежду за пределы предприятия запрещается.</w:t>
      </w:r>
    </w:p>
    <w:p w:rsidR="002E43A1" w:rsidRPr="00031F5D" w:rsidRDefault="00031F5D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3.10.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При возникновении несчастного случая, микротравмы пострадавший должен постараться привлечь внимание кого-либо из работников к произошедшему событию, при возможности, сообщить о произошедшем непосредственному руководителю, любым доступным для этого способом и обратиться в здравпункт (при наличии).</w:t>
      </w:r>
    </w:p>
    <w:p w:rsidR="002E43A1" w:rsidRPr="00031F5D" w:rsidRDefault="00031F5D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3.11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 должен немедленно извещать своего непосредственного или вышестоящего руководителя о любой ситуации, угрожающей жизни и здоровью людей, о каждом несчастном случае, микротравме происшедших на производстве,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2E43A1" w:rsidRPr="00031F5D" w:rsidRDefault="00031F5D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3.12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обнаружении в зоне работы несоответствий требованиям охраны труда (неисправность оборудования, приспособлений и инструмента, неогороженный проём, траншея, открытый колодец, отсутствие или неисправность ограждения опасной зоны, оголенные провода и т.д.) немедленно сообщить об этом непосредственному руководителю работ.</w:t>
      </w:r>
    </w:p>
    <w:p w:rsidR="002E43A1" w:rsidRPr="00031F5D" w:rsidRDefault="00031F5D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3.13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сохранения здоровья работник должен соблюдать личную гигиену. Необходимо проходить в установленные сроки медицинские осмотры и обследования.</w:t>
      </w:r>
    </w:p>
    <w:p w:rsidR="002E43A1" w:rsidRPr="00031F5D" w:rsidRDefault="00031F5D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3.14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работе с веществами, вызывающими раздражения кожи рук, следует пользоваться защитными перчатками, защитными кремами, очищающими пастами, а также смывающими и дезинфицирующими средствами.</w:t>
      </w:r>
    </w:p>
    <w:p w:rsidR="002E43A1" w:rsidRPr="00031F5D" w:rsidRDefault="00031F5D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3.15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приемом пищи обязательно мыть руки теплой водой с мылом.</w:t>
      </w:r>
    </w:p>
    <w:p w:rsidR="002E43A1" w:rsidRPr="00031F5D" w:rsidRDefault="00031F5D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3.16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питья употреблять воду из диспенсеров, чайников.</w:t>
      </w:r>
    </w:p>
    <w:p w:rsidR="002E43A1" w:rsidRPr="00031F5D" w:rsidRDefault="00031F5D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3.17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Курить и принимать пищу разрешается только в специально отведенных для этой цели местах.</w:t>
      </w:r>
    </w:p>
    <w:p w:rsidR="00031F5D" w:rsidRDefault="00031F5D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2E43A1" w:rsidRPr="00031F5D" w:rsidRDefault="00C73A63" w:rsidP="00031F5D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4. Требования охраны труда перед началом работы</w:t>
      </w:r>
    </w:p>
    <w:p w:rsidR="00031F5D" w:rsidRDefault="00031F5D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2E43A1" w:rsidRPr="00031F5D" w:rsidRDefault="00031F5D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Перед началом работы лаборант должен:</w:t>
      </w:r>
    </w:p>
    <w:p w:rsidR="002E43A1" w:rsidRPr="00031F5D" w:rsidRDefault="00C73A63" w:rsidP="00031F5D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надеть полагающуюся по нормам спецодежду, привести ее в порядок;</w:t>
      </w:r>
    </w:p>
    <w:p w:rsidR="002E43A1" w:rsidRPr="00031F5D" w:rsidRDefault="00C73A63" w:rsidP="00031F5D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031F5D">
        <w:rPr>
          <w:rFonts w:ascii="Times New Roman" w:hAnsi="Times New Roman" w:cs="Times New Roman"/>
          <w:color w:val="000000"/>
          <w:sz w:val="28"/>
          <w:szCs w:val="28"/>
        </w:rPr>
        <w:t>установить</w:t>
      </w:r>
      <w:proofErr w:type="spellEnd"/>
      <w:r w:rsidRPr="00031F5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31F5D">
        <w:rPr>
          <w:rFonts w:ascii="Times New Roman" w:hAnsi="Times New Roman" w:cs="Times New Roman"/>
          <w:color w:val="000000"/>
          <w:sz w:val="28"/>
          <w:szCs w:val="28"/>
        </w:rPr>
        <w:t>последовательность</w:t>
      </w:r>
      <w:proofErr w:type="spellEnd"/>
      <w:r w:rsidRPr="00031F5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31F5D">
        <w:rPr>
          <w:rFonts w:ascii="Times New Roman" w:hAnsi="Times New Roman" w:cs="Times New Roman"/>
          <w:color w:val="000000"/>
          <w:sz w:val="28"/>
          <w:szCs w:val="28"/>
        </w:rPr>
        <w:t>выполнения</w:t>
      </w:r>
      <w:proofErr w:type="spellEnd"/>
      <w:r w:rsidRPr="00031F5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31F5D">
        <w:rPr>
          <w:rFonts w:ascii="Times New Roman" w:hAnsi="Times New Roman" w:cs="Times New Roman"/>
          <w:color w:val="000000"/>
          <w:sz w:val="28"/>
          <w:szCs w:val="28"/>
        </w:rPr>
        <w:t>операций</w:t>
      </w:r>
      <w:proofErr w:type="spellEnd"/>
      <w:r w:rsidRPr="00031F5D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2E43A1" w:rsidRPr="00031F5D" w:rsidRDefault="00C73A63" w:rsidP="00031F5D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031F5D">
        <w:rPr>
          <w:rFonts w:ascii="Times New Roman" w:hAnsi="Times New Roman" w:cs="Times New Roman"/>
          <w:color w:val="000000"/>
          <w:sz w:val="28"/>
          <w:szCs w:val="28"/>
        </w:rPr>
        <w:t>осмотреть</w:t>
      </w:r>
      <w:proofErr w:type="spellEnd"/>
      <w:r w:rsidRPr="00031F5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31F5D">
        <w:rPr>
          <w:rFonts w:ascii="Times New Roman" w:hAnsi="Times New Roman" w:cs="Times New Roman"/>
          <w:color w:val="000000"/>
          <w:sz w:val="28"/>
          <w:szCs w:val="28"/>
        </w:rPr>
        <w:t>свое</w:t>
      </w:r>
      <w:proofErr w:type="spellEnd"/>
      <w:r w:rsidRPr="00031F5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31F5D">
        <w:rPr>
          <w:rFonts w:ascii="Times New Roman" w:hAnsi="Times New Roman" w:cs="Times New Roman"/>
          <w:color w:val="000000"/>
          <w:sz w:val="28"/>
          <w:szCs w:val="28"/>
        </w:rPr>
        <w:t>рабочее</w:t>
      </w:r>
      <w:proofErr w:type="spellEnd"/>
      <w:r w:rsidRPr="00031F5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31F5D">
        <w:rPr>
          <w:rFonts w:ascii="Times New Roman" w:hAnsi="Times New Roman" w:cs="Times New Roman"/>
          <w:color w:val="000000"/>
          <w:sz w:val="28"/>
          <w:szCs w:val="28"/>
        </w:rPr>
        <w:t>место</w:t>
      </w:r>
      <w:proofErr w:type="spellEnd"/>
      <w:r w:rsidRPr="00031F5D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2E43A1" w:rsidRPr="00031F5D" w:rsidRDefault="00C73A63" w:rsidP="00031F5D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проверить наличие и исправность заземляющего провода электродвигателя;</w:t>
      </w:r>
    </w:p>
    <w:p w:rsidR="002E43A1" w:rsidRPr="00031F5D" w:rsidRDefault="00C73A63" w:rsidP="00031F5D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проверить наличие и исправность измерительного инструмента;</w:t>
      </w:r>
    </w:p>
    <w:p w:rsidR="002E43A1" w:rsidRPr="00031F5D" w:rsidRDefault="00C73A63" w:rsidP="00031F5D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убедиться в надежности освещенности рабочего места.</w:t>
      </w:r>
    </w:p>
    <w:p w:rsidR="002E43A1" w:rsidRPr="00031F5D" w:rsidRDefault="00031F5D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4.2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началом работы работник обязан проверить исправность и комплектность исходных материалов (заготовок, полуфабрикатов).</w:t>
      </w:r>
    </w:p>
    <w:p w:rsidR="002E43A1" w:rsidRPr="00031F5D" w:rsidRDefault="00031F5D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4.3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Перед началом работы работник обязан надеть положенные спецодежду, </w:t>
      </w:r>
      <w:proofErr w:type="spellStart"/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средства индивидуальной защиты, предварительно проверив их исправность.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При нарушении целостности спецодежды, </w:t>
      </w:r>
      <w:proofErr w:type="spellStart"/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СИЗ необходимо сообщить об этом непосредственному руководителю.</w:t>
      </w:r>
    </w:p>
    <w:p w:rsidR="002E43A1" w:rsidRPr="00031F5D" w:rsidRDefault="00031F5D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4.4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Производственные процессы следует проводить только при наличии исправных защитных ограждений, блокировок, пусковой аппаратуры, технологической оснастки и инструмента.</w:t>
      </w:r>
    </w:p>
    <w:p w:rsidR="002E43A1" w:rsidRPr="00031F5D" w:rsidRDefault="00031F5D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4.5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Проверить наличие дегазирующих средств, первичных средств пожаротушения.</w:t>
      </w:r>
    </w:p>
    <w:p w:rsidR="002E43A1" w:rsidRPr="00031F5D" w:rsidRDefault="00031F5D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4.6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Проверить исправность оборудования (вентиляционных установок, электрооборудования), включить вентиляцию.</w:t>
      </w:r>
    </w:p>
    <w:p w:rsidR="002E43A1" w:rsidRPr="00031F5D" w:rsidRDefault="00031F5D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4.7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Проверить исправность приборов на рабочем месте и наличие четких надписей на бутылях и склянках.</w:t>
      </w:r>
    </w:p>
    <w:p w:rsidR="002E43A1" w:rsidRPr="00031F5D" w:rsidRDefault="00031F5D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4.8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Проверить наличие и целость стеклянной посуды, бюреток, пипеток, исправность электроприборов и их заземление, достаточность реактивов и реагентов.</w:t>
      </w:r>
    </w:p>
    <w:p w:rsidR="002E43A1" w:rsidRPr="00031F5D" w:rsidRDefault="00031F5D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4.9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Проверить освещение рабочего места.</w:t>
      </w:r>
    </w:p>
    <w:p w:rsidR="002E43A1" w:rsidRPr="00031F5D" w:rsidRDefault="00031F5D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4.10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Запрещается пользоваться неисправными приборами и лабораторным оборудованием.</w:t>
      </w:r>
    </w:p>
    <w:p w:rsidR="002E43A1" w:rsidRPr="00031F5D" w:rsidRDefault="00031F5D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4.11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 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031F5D" w:rsidRDefault="00031F5D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2E43A1" w:rsidRPr="00031F5D" w:rsidRDefault="00C73A63" w:rsidP="00031F5D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5. Требования охраны труда во время работы</w:t>
      </w:r>
    </w:p>
    <w:p w:rsidR="00031F5D" w:rsidRDefault="00031F5D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2E43A1" w:rsidRPr="00031F5D" w:rsidRDefault="00031F5D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1. Помещения лаборатории должны содержаться в чистоте и порядке. Запрещается загромождать коридоры и входы (выходы) какими-либо предметами, материалами, оборудованием.</w:t>
      </w:r>
    </w:p>
    <w:p w:rsidR="002E43A1" w:rsidRPr="00031F5D" w:rsidRDefault="00031F5D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 Перед началом работы с химическими веществами следует включить вентиляционные системы: </w:t>
      </w:r>
      <w:proofErr w:type="spellStart"/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общеобменная</w:t>
      </w:r>
      <w:proofErr w:type="spellEnd"/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приточно-вытяжная вентиляция должна включаться не менее чем за 30 минут до начала работы, местная вытяжная вентиляция – не менее чем за 5 минут до начала работы.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Запрещается выполнение работ с химическими веществами при неисправных или отключенных системах вентиляции.</w:t>
      </w:r>
    </w:p>
    <w:p w:rsidR="002E43A1" w:rsidRPr="00031F5D" w:rsidRDefault="00031F5D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.3. Для выполнения работ с химическими веществами следует использовать герметично закрывающиеся рабочие емкости (лабораторную посуду) из химически стойких материалов.</w:t>
      </w:r>
    </w:p>
    <w:p w:rsidR="002E43A1" w:rsidRPr="00031F5D" w:rsidRDefault="00A769D8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4. Перед началом применения в работе новых химических веществ необходимо предварительно ознакомиться по паспорту безопасности с их физико-химическими, токсическими и пожароопасными свойствами.</w:t>
      </w:r>
    </w:p>
    <w:p w:rsidR="002E43A1" w:rsidRPr="00031F5D" w:rsidRDefault="00A769D8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.5. При выполнении работ с использованием химических веществ не допускается нахождение на рабочих местах материалов, веществ, лабораторной посуды, приборов и устройств, не связанных с выполняемой работой.</w:t>
      </w:r>
    </w:p>
    <w:p w:rsidR="002E43A1" w:rsidRPr="00031F5D" w:rsidRDefault="00A769D8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.6. При выполнении работ с химическими веществами в вытяжном шкафу его створки следует открывать на минимальную, удобную для работы высоту.</w:t>
      </w:r>
    </w:p>
    <w:p w:rsidR="002E43A1" w:rsidRPr="00031F5D" w:rsidRDefault="00A769D8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7. Запрещается: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1) выполнять работы в вытяжном шкафу, если у него разбиты или сняты створки, закрывающие рабочую зону (полость) вытяжного шкафа;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2) использовать рабочие емкости (лабораторную посуду), имеющие повреждения (сколы, трещины);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3) использовать полиэтиленовую рабочую емкость (лабораторную посуду) для работы с концентрированной азотной кислотой.</w:t>
      </w:r>
    </w:p>
    <w:p w:rsidR="002E43A1" w:rsidRPr="00031F5D" w:rsidRDefault="00A769D8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8. При работе со стеклянными трубками, палочками, при сборе стеклянных приборов или соединении отдельных их частей необходимо пользоваться средствами индивидуальной защиты рук (перчатками) или полотенцем.</w:t>
      </w:r>
    </w:p>
    <w:p w:rsidR="002E43A1" w:rsidRPr="00031F5D" w:rsidRDefault="00A769D8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9. Стеклянные трубки и палочки допускается ломать только после подрезки их напильником или специальным ножом </w:t>
      </w:r>
      <w:proofErr w:type="gramStart"/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для резки стекла</w:t>
      </w:r>
      <w:proofErr w:type="gramEnd"/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Острые края стеклянных трубок или палочек необходимо оплавлять. При оплавлении концов трубок и палочек следует пользоваться держателем.</w:t>
      </w:r>
    </w:p>
    <w:p w:rsidR="002E43A1" w:rsidRPr="00031F5D" w:rsidRDefault="00A769D8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10. При сборке стеклянных приборов (вставка стеклянных трубок в резиновые трубки или резиновые пробки) следует смочить водой, смазать глицерином или вазелиновым маслом стеклянную трубку снаружи и внутренние края резиновой трубки или отверстие в резиновой пробке.</w:t>
      </w:r>
    </w:p>
    <w:p w:rsidR="002E43A1" w:rsidRPr="00031F5D" w:rsidRDefault="00A769D8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11. При вставке стеклянной трубки в пробку трубку необходимо держать как можно ближе к вставляемому в пробку концу. Пробку следует держать за боковые стороны, не упирая в ладонь.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Запрещается пользоваться стеклянными трубками, имеющими сколы, трещины, острые края.</w:t>
      </w:r>
    </w:p>
    <w:p w:rsidR="002E43A1" w:rsidRPr="00031F5D" w:rsidRDefault="00A769D8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12. При закупоривании колбы, пробирки или другого стеклянного сосуда пробкой сосуд следует держать за верхнюю часть горлышка ближе к месту, куда должна быть вставлена пробка.</w:t>
      </w:r>
    </w:p>
    <w:p w:rsidR="002E43A1" w:rsidRPr="00031F5D" w:rsidRDefault="00A769D8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13. Открывать тару (рабочие емкости) с химическими веществами следует только перед использованием. В перерывах и по окончании работы тару (рабочие емкости) необходимо плотно закрывать.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Вскрытие тары с легковоспламеняющимися и горючими химическими веществами должно производиться инструментом в искробезопасном исполнении.</w:t>
      </w:r>
    </w:p>
    <w:p w:rsidR="002E43A1" w:rsidRPr="00031F5D" w:rsidRDefault="00171E9F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.14. Переливать и разливать химические вещества следует, соблюдая осторожность и не допуская их разбрызгивания.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переливании и порционном розливе химических веществ из тары объемом более 1 литра следует использовать специально предназначенные для этого устройства из химически стойких материалов (сифоны).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переливании и порционном розливе химических веществ из тары объемом не более 1 литра в рабочую емкость (посуду) с узким горлом следует применять специальные безопасные воронки с загнутыми краями из химически стойких материалов.</w:t>
      </w:r>
    </w:p>
    <w:p w:rsidR="002E43A1" w:rsidRPr="00031F5D" w:rsidRDefault="00171E9F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15. Отбирать из тары (рабочей емкости) химические вещества в небольшом количестве следует специальными пипетками с резиновой грушей или автоматическими пипетками из химически стойких материалов.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Запрещается набирать химические вещества в пипетки ртом.</w:t>
      </w:r>
    </w:p>
    <w:p w:rsidR="002E43A1" w:rsidRPr="00031F5D" w:rsidRDefault="00171E9F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16. Вскрытие тары (упаковки), заполненной твердыми химическими веществами, должно производиться с помощью специального ножа, изготовленного из цветного металла.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Вскрытие тары (упаковки) с сухими химическими веществами необходимо производить, не допуская распыления химических веществ.</w:t>
      </w:r>
    </w:p>
    <w:p w:rsidR="002E43A1" w:rsidRPr="00031F5D" w:rsidRDefault="00171E9F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17. Запаянные ампулы (не содержащие растворы стандарт-титров) с химическими веществами следует вскрывать только после их охлаждения ниже температуры кипения вещества, запаянного в них. Затем вскрываемую ампулу заворачивают в хлопчатобумажную салфетку (полотенце), делают надрез специальным ножом или напильником на капилляре и отламывают его.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Все операции с ампулами до их вскрытия необходимо проводить, не вынимая их из защитной оболочки.</w:t>
      </w:r>
    </w:p>
    <w:p w:rsidR="002E43A1" w:rsidRPr="00031F5D" w:rsidRDefault="00171E9F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18. Заполнять рабочие емкости (посуду) химическими веществами в целях хранения допускается не более чем на 90 процентов их объема.</w:t>
      </w:r>
    </w:p>
    <w:p w:rsidR="002E43A1" w:rsidRPr="00031F5D" w:rsidRDefault="00171E9F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19. Взвешивать химические вещества на весах, не оборудованных местной вытяжной вентиляцией, допускается только в плотно закрытой таре (рабочей емкости).</w:t>
      </w:r>
    </w:p>
    <w:p w:rsidR="002E43A1" w:rsidRPr="00031F5D" w:rsidRDefault="00171E9F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.20. На рабочем месте химические вещества должны находиться в количествах, необходимых для выполнения работы.</w:t>
      </w:r>
    </w:p>
    <w:p w:rsidR="002E43A1" w:rsidRPr="00031F5D" w:rsidRDefault="00171E9F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.21. Тару из-под химических веществ следует плотно закрывать и хранить в специально отведенном месте.</w:t>
      </w:r>
    </w:p>
    <w:p w:rsidR="002E43A1" w:rsidRPr="00031F5D" w:rsidRDefault="00171E9F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.22. Запрещается: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1) оставлять на рабочих местах тару с химическими веществами после их розлива (расфасовки) в рабочую емкость (посуду);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2) при опорожнении тары оставлять в ней остатки химических веществ.</w:t>
      </w:r>
    </w:p>
    <w:p w:rsidR="002E43A1" w:rsidRPr="00031F5D" w:rsidRDefault="00171E9F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23. Перемещение тары (рабочих емкостей) с химическими веществами разрешается только в закупоренном виде.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перемещении (переноске) стеклянной тары с химическими веществами ее необходимо держать двумя руками: одной – за дно, а другой – за горловину.</w:t>
      </w:r>
    </w:p>
    <w:p w:rsidR="002E43A1" w:rsidRPr="00031F5D" w:rsidRDefault="00171E9F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24. При приготовлении растворов химических веществ следует соблюдать рецептуру и последовательность смешивания химических веществ.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приготовлении растворов из смесей кислот следует вводить кислоты в порядке возрастания их плотности.</w:t>
      </w:r>
    </w:p>
    <w:p w:rsidR="002E43A1" w:rsidRPr="00031F5D" w:rsidRDefault="00171E9F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25. При разбавлении кислоты она должна медленно (во избежание интенсивного нагрева раствора) вливаться тонкой струей в холодную воду. При этом раствор необходимо все время перемешивать.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Запрещается вливать воду в кислоту.</w:t>
      </w:r>
    </w:p>
    <w:p w:rsidR="002E43A1" w:rsidRPr="00031F5D" w:rsidRDefault="00171E9F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26. Сухие химические вещества следует брать только лопатками, пинцетами, щипцами.</w:t>
      </w:r>
    </w:p>
    <w:p w:rsidR="002E43A1" w:rsidRPr="00031F5D" w:rsidRDefault="00171E9F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27. Измельчение сухих химических веществ следует производить в закрытых ступках.</w:t>
      </w:r>
    </w:p>
    <w:p w:rsidR="002E43A1" w:rsidRPr="00031F5D" w:rsidRDefault="00171E9F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28. Куски сухих химических веществ следует дробить деревянным молоточком, предварительно завернув их в мешковину (накрыв их бельтингом), на поддоне (в лотке) из химически стойких материалов.</w:t>
      </w:r>
    </w:p>
    <w:p w:rsidR="002E43A1" w:rsidRPr="00031F5D" w:rsidRDefault="00171E9F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29. Растворять сухие химические вещества следует путем медленного добавления их небольшими порциями (кусочками) к воде (раствору) при непрерывном перемешивании.</w:t>
      </w:r>
    </w:p>
    <w:p w:rsidR="002E43A1" w:rsidRPr="00031F5D" w:rsidRDefault="00171E9F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30. Для перемешивания растворов химических веществ следует применять стеклянные стержни (палочки) либо мешалки из химически стойких материалов.</w:t>
      </w:r>
    </w:p>
    <w:p w:rsidR="002E43A1" w:rsidRPr="00031F5D" w:rsidRDefault="00171E9F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.31. При приготовлении растворов химических веществ, при смешивании которых происходит бурная реакция, а также при нагревании химических веществ не допускается герметично закрывать рабочую емкость (посуду).</w:t>
      </w:r>
    </w:p>
    <w:p w:rsidR="002E43A1" w:rsidRPr="00031F5D" w:rsidRDefault="00171E9F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32. Перед взбалтыванием рабочей емкости (посуды) с раствором химических веществ необходимо закрывать ее притертой пробкой.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Запрещается взбалтывать рабочую емкость (посуду) с перекисью водорода.</w:t>
      </w:r>
    </w:p>
    <w:p w:rsidR="002E43A1" w:rsidRPr="00031F5D" w:rsidRDefault="00171E9F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.33. При выполнении работы не следует допускать попадания сильных окислителей (азотная кислота, перекись водорода и другие) на органические материалы во избежание их возгорания.</w:t>
      </w:r>
    </w:p>
    <w:p w:rsidR="002E43A1" w:rsidRPr="00031F5D" w:rsidRDefault="00171E9F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.34. Нагревать рабочие емкости (посуду) с химическими веществами следует равномерно. При нагревании химических веществ в пробирках следует пользоваться держателем.</w:t>
      </w:r>
    </w:p>
    <w:p w:rsidR="002E43A1" w:rsidRPr="00031F5D" w:rsidRDefault="00171E9F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5.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35. Нагрев легковоспламеняющихся и горючих жидкостей допускается на водяных или песчаных банях в зависимости от температуры кипения вещества или специально предназначенных </w:t>
      </w:r>
      <w:proofErr w:type="spellStart"/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колбонагревателях</w:t>
      </w:r>
      <w:proofErr w:type="spellEnd"/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стеклокерамических плитах с плавной регулировкой мощности и закрытой системой обогрева.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Температура бани не должна превышать температуру самовоспламенения нагреваемой жидкости.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Легковоспламеняющиеся и горючие жидкости перед нагревом должны быть обезвожены во избежание вспенивания и разбрызгивания.</w:t>
      </w:r>
    </w:p>
    <w:p w:rsidR="002E43A1" w:rsidRPr="00031F5D" w:rsidRDefault="00171E9F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36. Запрещается: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1) нагревать легковоспламеняющиеся и горючие жидкости на открытом огне, а также на электрических плитах;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2) вносить пористые, порошкообразные и другие подобные им вещества (активированный уголь, губчатый металл) в нагретые легковоспламеняющиеся и горючие жидкости;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3) оставлять без постоянного присмотра рабочее место, на котором </w:t>
      </w:r>
      <w:proofErr w:type="gramStart"/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осуществляется</w:t>
      </w:r>
      <w:proofErr w:type="gramEnd"/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нагрев легковоспламеняющихся и горючих жидкостей.</w:t>
      </w:r>
    </w:p>
    <w:p w:rsidR="002E43A1" w:rsidRPr="00031F5D" w:rsidRDefault="00171E9F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37. Для нанесения смол, клеев, компаундов, эмалей на изделия необходимо пользоваться специальным инструментом (кистями, шпателями, лопатками), ручки которого снабжены защитными экранами.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71E9F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38. Снятие излишков и подтеков смол, клеев, компаундов, эмалей с изделий необходимо производить инструментом или бумагой, а затем ветошью, смоченной менее вредным растворителем.</w:t>
      </w:r>
    </w:p>
    <w:p w:rsidR="002E43A1" w:rsidRPr="00031F5D" w:rsidRDefault="00171E9F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39. Отверждение (сушка) смол, клеев, компаундов, эмалей должно производиться на рабочих местах, в термостатах, автоклавах или в сушильных шкафах при включенной местной вытяжной вентиляции.</w:t>
      </w:r>
    </w:p>
    <w:p w:rsidR="002E43A1" w:rsidRPr="00031F5D" w:rsidRDefault="00171E9F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40. При выполнении работ с химическими веществами запрещается вдыхать их пары и прикасаться к ним открытыми частями тела.</w:t>
      </w:r>
    </w:p>
    <w:p w:rsidR="002E43A1" w:rsidRPr="00031F5D" w:rsidRDefault="00171E9F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41. Использованные в работе материалы, загрязненные химическими веществами, следует хранить в герметично закрывающейся емкости (контейнере) в специально отведенном месте.</w:t>
      </w:r>
    </w:p>
    <w:p w:rsidR="002E43A1" w:rsidRPr="00031F5D" w:rsidRDefault="001E7CDE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42. В случае возникновения аварийной ситуации, связанной с разлитием (россыпью) химических веществ, необходимо прекратить выполнение работы, сообщить об этом непосредственному руководителю и принять меры по удалению и нейтрализации химических веществ.</w:t>
      </w:r>
    </w:p>
    <w:p w:rsidR="002E43A1" w:rsidRPr="00031F5D" w:rsidRDefault="001E7CDE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43. Работы по удалению и нейтрализации химических веществ должны проводиться с использованием соответствующих СИЗ.</w:t>
      </w:r>
    </w:p>
    <w:p w:rsidR="002E43A1" w:rsidRPr="00031F5D" w:rsidRDefault="001E7CDE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44. Пролитые химические вещества следует засыпать мелким песком. Пропитавшийся химическими веществами песок должен быть собран в герметично закрывающуюся емкость, которая должна быть удалена из рабочего помещения в установленные места хранения отходов.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 xml:space="preserve">Песок, пропитавшийся легковоспламеняющимися и горючими жидкостями, следует убирать лопаткой, изготовленной из </w:t>
      </w:r>
      <w:proofErr w:type="spellStart"/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неискрообразующего</w:t>
      </w:r>
      <w:proofErr w:type="spellEnd"/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огнестойкого материала.</w:t>
      </w:r>
    </w:p>
    <w:p w:rsidR="002E43A1" w:rsidRPr="00031F5D" w:rsidRDefault="001E7CDE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45. Просыпанные сухие химические вещества (кроме красного фосфора) следует собирать в герметично закрывающуюся емкость. Просыпанный красный фосфор необходимо смочить водой и собрать лопаткой в термостойкую посуду, в которую зали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ть азотную кислоту из расчета 1: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1.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После уборки и нейтрализации химических веществ рабочую поверхность следует вымыть водой с моющим средством.</w:t>
      </w:r>
    </w:p>
    <w:p w:rsidR="002E43A1" w:rsidRPr="00031F5D" w:rsidRDefault="001E7CDE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46. Помещение, в котором произошло разлитие (россыпь) химических веществ, должно быть провентилировано.</w:t>
      </w:r>
    </w:p>
    <w:p w:rsidR="002E43A1" w:rsidRPr="00031F5D" w:rsidRDefault="001E7CDE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47. При воспламенении химических веществ следует принять меры по тушению возгорания первичными средствами пожаротушения (порошковый огнетушитель, кошма).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возгорании красного фосфора необходимо залить его 3-процентным раствором медного купороса (сернокислой меди).</w:t>
      </w:r>
    </w:p>
    <w:p w:rsidR="002E43A1" w:rsidRPr="00031F5D" w:rsidRDefault="001E7CDE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48. При возникновении пожара следует по возможности удалить химические вещества из очага пожара.</w:t>
      </w:r>
    </w:p>
    <w:p w:rsidR="002E43A1" w:rsidRPr="00031F5D" w:rsidRDefault="001E7CDE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49. При попадании химических веществ на специальную одежду ее необходимо немедленно снять и принять меры по удалению и нейтрализации химических веществ.</w:t>
      </w:r>
    </w:p>
    <w:p w:rsidR="002E43A1" w:rsidRPr="00031F5D" w:rsidRDefault="001E7CDE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50. При попадании химических веществ на открытые части тела пораженную поверхность необходимо промыть обильным количеством холодной воды. Дополнительно пораженную поверхность необходимо обработать: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1) 2-процентным раствором питьевой соды для нейтрализации неорганических кислот (кроме плавиковой кислоты);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2) 3-процентным раствором борной или уксусной кислоты для нейтрализации щелочей;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3) 5-процентным раствором гипосульфита натрия (1-процентным раствором гипосульфита натрия при попадании в глаза) для нейтрализации хромовых растворов;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4) 5-процентным раствором уксусной или лимонной кислоты для нейтрализации аммиака;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5) 10-процентным раствором аммиака для нейтрализации плавиковой кислоты.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поражении плавиковой кислотой рекомендуется погружение пораженных частей тела на 30 минут в охлажденный раствор сернокислого магния или в 70-процентный этиловый спирт или наложение компрессов, которые меняют через каждые 2 минуты в течение 30 минут.</w:t>
      </w:r>
    </w:p>
    <w:p w:rsidR="002E43A1" w:rsidRPr="00031F5D" w:rsidRDefault="001E7CDE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5.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51. При отравлении химическими веществами пострадавшего необходимо вывести на свежий воздух и вызвать скорую медицинскую помощь.</w:t>
      </w:r>
    </w:p>
    <w:p w:rsidR="002E43A1" w:rsidRPr="00031F5D" w:rsidRDefault="001E7CDE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52. По окончании работы с химическими веществами следует произвести сбор отработанных химических веществ (растворов) в специальную герметично закрывающуюся емкость и удалить ее из рабочего помещения в установленные места хранения отходов.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сливе отработанных химических веществ (растворов) должны осуществляться мероприятия, обеспечивающие безопасность работников.</w:t>
      </w:r>
    </w:p>
    <w:p w:rsidR="002E43A1" w:rsidRPr="00031F5D" w:rsidRDefault="001E7CDE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53. Запрещается: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1) сливать в одну емкость отработанные химические вещества (растворы), которые при взаимодействии друг с другом способны воспламеняться, взрываться или образовывать горючие и токсичные газы (смеси);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2) сливать в канализацию (раковину) отработанные химические вещества (растворы), которые являются опасными отходами, запрещенными к сливу в канализацию.</w:t>
      </w:r>
    </w:p>
    <w:p w:rsidR="002E43A1" w:rsidRPr="00031F5D" w:rsidRDefault="001E7CDE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54. Если по окончании работы химические растворы подлежат дальнейшему использованию, то рабочие емкости (посуду), в которых они содержатся, необходимо герметично закрывать крышками (пробками).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Неиспользованные остатки химических веществ должны быть удалены из рабочего помещения в места, предназначенные для их хранения.</w:t>
      </w:r>
    </w:p>
    <w:p w:rsidR="002E43A1" w:rsidRPr="00031F5D" w:rsidRDefault="001E7CDE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55. Мытье рабочих емкостей (посуды) из-под химических веществ следует производить после их полного освобождения и нейтрализации.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Использование при мойке рабочих емкостей (посуды) химических веществ (растворов) допускается в тех случаях, когда загрязнения не отмываются водой.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Мытье (нейтрализацию) рабочих емкостей (посуды) с применением химических веществ (растворов) следует производить с использованием соответствующих СИЗ при работающей местной вытяжной вентиляции.</w:t>
      </w:r>
    </w:p>
    <w:p w:rsidR="002E43A1" w:rsidRPr="00031F5D" w:rsidRDefault="001E7CDE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56. Для механического удаления загрязнений и повышения эффективности моющих средств следует применять различной формы ерши, скребки и щетки с мягкой щетиной.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мытье посуды с узким горлышком ершик необходимо вынимать осторожно во избежание разбрызгивания содержимого посуды.</w:t>
      </w:r>
    </w:p>
    <w:p w:rsidR="002E43A1" w:rsidRPr="00031F5D" w:rsidRDefault="001E7CDE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57. Запрещается применение для очистки рабочей емкости (посуды) из-под легковоспламеняющихся и горючих жидкостей щеток и скребков, выполненных из </w:t>
      </w:r>
      <w:proofErr w:type="spellStart"/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искрообразующих</w:t>
      </w:r>
      <w:proofErr w:type="spellEnd"/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при ударе металлов или из синтетических материалов.</w:t>
      </w:r>
    </w:p>
    <w:p w:rsidR="002E43A1" w:rsidRPr="00031F5D" w:rsidRDefault="001E7CDE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.58. При промывке пипеток и трубочек набирать в них нейтрализующие растворы и воду следует с помощью резиновой груши.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Запрещается засасывать нейтрализующие растворы и воду ртом.</w:t>
      </w:r>
    </w:p>
    <w:p w:rsidR="002E43A1" w:rsidRPr="00031F5D" w:rsidRDefault="001E7CDE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5.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59. В случае боя стеклянной посуды осколки следует убирать с помощью щетки и совка.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Запрещается уборка осколков стекла непосредственно руками.</w:t>
      </w:r>
    </w:p>
    <w:p w:rsidR="002E43A1" w:rsidRPr="00031F5D" w:rsidRDefault="001E7CDE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5.60</w:t>
      </w:r>
      <w:r w:rsidR="00C73A63"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 должен применять исправные оборудование и инструмент, сырье и заготовки, использовать их только для тех работ, для которых они предназначены. При производстве работ по выполнению технологических (рабочих) операций быть внимательным, проявлять осторожность.</w:t>
      </w:r>
    </w:p>
    <w:p w:rsidR="00C73A63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5.6</w:t>
      </w: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1. Работник должен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одержать в порядке и чистоте рабочее место, не допускать загромождения деталями, материалами, инструментом, приспособлениями, прочими предметами.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Отходы следует удалять с помощью уборочных средств, исключающих </w:t>
      </w:r>
      <w:proofErr w:type="spellStart"/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травмирование</w:t>
      </w:r>
      <w:proofErr w:type="spellEnd"/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работников.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62</w:t>
      </w: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5.63</w:t>
      </w: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Если в процессе работы работнику станет непонятно, как выполнить порученную работу, или в случае отсутствия необходимых приспособлений для выполнения порученной работы, он обязан обратиться к своему непосредственному руководителю. По окончанию выполнения задания работник обязан доложить об этом своему непосредственному руководителю.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5.64</w:t>
      </w: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Во время проведения работ работники обязаны пользоваться и правильно применять выданные им средства индивидуальной защиты. Работать только в исправной спецодежде и </w:t>
      </w:r>
      <w:proofErr w:type="spellStart"/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применять индивидуальные средства защиты.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65</w:t>
      </w: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Не курить, не принимать пищу на рабочем месте.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5.66</w:t>
      </w: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Соблюдать правила перемещения в помещении и на территории организации, пользоваться только установленными проходами.</w:t>
      </w:r>
    </w:p>
    <w:p w:rsidR="00171E9F" w:rsidRDefault="00171E9F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2E43A1" w:rsidRPr="00031F5D" w:rsidRDefault="00C73A63" w:rsidP="00C73A63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6. Требования охраны труда в аварийных ситуациях</w:t>
      </w:r>
    </w:p>
    <w:p w:rsidR="00171E9F" w:rsidRDefault="00171E9F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При выполнении работ лаборантом возможно возникновение следующих аварийных ситуаций:</w:t>
      </w:r>
    </w:p>
    <w:p w:rsidR="002E43A1" w:rsidRPr="00031F5D" w:rsidRDefault="00C73A63" w:rsidP="00C73A63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повреждения и дефекты в конструкции зданий, по причине физического износа, истечения срока эксплуатации;</w:t>
      </w:r>
    </w:p>
    <w:p w:rsidR="002E43A1" w:rsidRPr="00031F5D" w:rsidRDefault="00C73A63" w:rsidP="00C73A63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технические проблемы с оборудованием, по причине высокого износа оборудования;</w:t>
      </w:r>
    </w:p>
    <w:p w:rsidR="002E43A1" w:rsidRPr="00031F5D" w:rsidRDefault="00C73A63" w:rsidP="00C73A63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просыпание (разливание) химических веществ, по причине личной неосторожности</w:t>
      </w:r>
    </w:p>
    <w:p w:rsidR="002E43A1" w:rsidRPr="00031F5D" w:rsidRDefault="00C73A63" w:rsidP="00C73A63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возникновение очагов пожара, по причине нарушения требований пожарной безопасности.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6.2</w:t>
      </w: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разливе жидкостей следует потушить горелки, закрыть общий газовый вентиль, отключить электронагревательные приборы, удалить пролитый продукт. При возникновении пожара, кроме того, необходимо выключить вентиляцию, сообщить о случившемся в пожарную охрану и руководству работ, приступить к ликвидации пожара первичными средствами пожаротушения.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6.3</w:t>
      </w: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обнаружении запаха газа закрыть общий запорный вентиль на газовой сети, проветрить помещение и принять меры к устранению обнаруженных неисправностей. При этом запрещается проверять герметичность газовой сети источником открытого огня. </w:t>
      </w:r>
      <w:proofErr w:type="spellStart"/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Неплотности</w:t>
      </w:r>
      <w:proofErr w:type="spellEnd"/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в вентилях баллона или редуктора обнаруживают, смачивая их водным раствором мыла.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Зажигать нагревательные и осветительные приборы до полного проветривания помещения и устранения неисправностей запрещается.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6.4</w:t>
      </w: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наличии ран необходимо наложить повязку, при артериальном кровотечении - наложить жгут.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Пострадавшему при </w:t>
      </w:r>
      <w:proofErr w:type="spellStart"/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травмировании</w:t>
      </w:r>
      <w:proofErr w:type="spellEnd"/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C73A63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2E43A1" w:rsidRPr="00031F5D" w:rsidRDefault="00C73A63" w:rsidP="00C73A63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7. Требования охраны труда по окончании работы</w:t>
      </w:r>
    </w:p>
    <w:p w:rsidR="00C73A63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1. Передача смены должна сопровождаться проверкой исправности оборудования, наличия и 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7.2</w:t>
      </w: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 окончании работы лаборант обязан: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– выключить электронагревательные приборы и горелки;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закрыть водяные и газовые краны и вентили;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закрыть банки с реактивами, легковоспламеняющимися веществами;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вынести из лаборатории пробы в места их хранения;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вымыть посуду и другое лабораторное оборудование и уложить их на места хранения;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вымыть водой и вытереть рабочий стол и пол;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выключить вентиляцию.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7.3</w:t>
      </w: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Промасленные ветошь, опилки и другие подобные материалы, сложенные в закрытые металлические ящики, вынести за пределы лаборатории в специально отведенное для этого место.</w:t>
      </w:r>
    </w:p>
    <w:p w:rsidR="002E43A1" w:rsidRPr="00031F5D" w:rsidRDefault="00C73A63" w:rsidP="00031F5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7.4</w:t>
      </w: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После окончания работ убрать рабочее место, привести в порядок инструмент и оборудование, собрать и вынести в установленное место мусор.</w:t>
      </w:r>
    </w:p>
    <w:p w:rsidR="002E43A1" w:rsidRPr="00DF46E6" w:rsidRDefault="00C73A63" w:rsidP="00DF46E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7.5</w:t>
      </w: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="00DF46E6" w:rsidRPr="00DF46E6">
        <w:rPr>
          <w:color w:val="000000"/>
          <w:sz w:val="28"/>
          <w:szCs w:val="28"/>
          <w:lang w:val="ru-RU"/>
        </w:rPr>
        <w:t>Перед переодеванием в л</w:t>
      </w:r>
      <w:r w:rsidR="00DF46E6">
        <w:rPr>
          <w:color w:val="000000"/>
          <w:sz w:val="28"/>
          <w:szCs w:val="28"/>
          <w:lang w:val="ru-RU"/>
        </w:rPr>
        <w:t>ичную одежду вымыть руки и лицо</w:t>
      </w:r>
      <w:r w:rsidRPr="00DF46E6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2E43A1" w:rsidRPr="00151AE3" w:rsidRDefault="00C73A63" w:rsidP="00151AE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7.6</w:t>
      </w:r>
      <w:r w:rsidRPr="00031F5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sectPr w:rsidR="002E43A1" w:rsidRPr="00151AE3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6842D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785546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44E48B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C9F243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31F5D"/>
    <w:rsid w:val="00103DE3"/>
    <w:rsid w:val="00151AE3"/>
    <w:rsid w:val="00171E9F"/>
    <w:rsid w:val="001E7CDE"/>
    <w:rsid w:val="002D33B1"/>
    <w:rsid w:val="002D3591"/>
    <w:rsid w:val="002E43A1"/>
    <w:rsid w:val="003514A0"/>
    <w:rsid w:val="0036026C"/>
    <w:rsid w:val="004268C7"/>
    <w:rsid w:val="004F7E17"/>
    <w:rsid w:val="005A05CE"/>
    <w:rsid w:val="00653AF6"/>
    <w:rsid w:val="006B56C1"/>
    <w:rsid w:val="007647B1"/>
    <w:rsid w:val="00793B8B"/>
    <w:rsid w:val="007B0580"/>
    <w:rsid w:val="00A769D8"/>
    <w:rsid w:val="00B73A5A"/>
    <w:rsid w:val="00BE54F6"/>
    <w:rsid w:val="00C32D34"/>
    <w:rsid w:val="00C73A63"/>
    <w:rsid w:val="00D0035B"/>
    <w:rsid w:val="00DF46E6"/>
    <w:rsid w:val="00E438A1"/>
    <w:rsid w:val="00F01E19"/>
    <w:rsid w:val="00F63EC0"/>
    <w:rsid w:val="00FD1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17313B"/>
  <w15:docId w15:val="{C6B0D2E9-8A3E-4738-8DCB-67A701EA9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11">
    <w:name w:val="Сетка таблицы1"/>
    <w:basedOn w:val="a1"/>
    <w:rsid w:val="00C32D34"/>
    <w:pPr>
      <w:spacing w:before="0" w:beforeAutospacing="0" w:after="0" w:afterAutospacing="0"/>
    </w:pPr>
    <w:rPr>
      <w:rFonts w:ascii="Times New Roman" w:eastAsia="Times New Roman" w:hAnsi="Times New Roman" w:cs="Times New Roman"/>
      <w:sz w:val="20"/>
      <w:szCs w:val="20"/>
      <w:lang w:val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524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06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53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6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14</Pages>
  <Words>4126</Words>
  <Characters>23519</Characters>
  <Application>Microsoft Office Word</Application>
  <DocSecurity>0</DocSecurity>
  <Lines>195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Инна</dc:creator>
  <dc:description>Подготовлено экспертами Актион-МЦФЭР</dc:description>
  <cp:lastModifiedBy>Инна</cp:lastModifiedBy>
  <cp:revision>21</cp:revision>
  <dcterms:created xsi:type="dcterms:W3CDTF">2023-04-24T08:10:00Z</dcterms:created>
  <dcterms:modified xsi:type="dcterms:W3CDTF">2023-09-28T12:30:00Z</dcterms:modified>
</cp:coreProperties>
</file>